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84C" w:rsidRDefault="00E90ABF" w:rsidP="000D484C">
      <w:pPr>
        <w:jc w:val="center"/>
        <w:rPr>
          <w:rFonts w:asciiTheme="majorBidi" w:hAnsiTheme="majorBidi" w:cstheme="majorBidi"/>
          <w:b/>
          <w:bCs/>
          <w:sz w:val="36"/>
          <w:szCs w:val="36"/>
        </w:rPr>
      </w:pPr>
      <w:r>
        <w:rPr>
          <w:rFonts w:asciiTheme="majorBidi" w:hAnsiTheme="majorBidi" w:cstheme="majorBidi"/>
          <w:b/>
          <w:bCs/>
          <w:sz w:val="36"/>
          <w:szCs w:val="36"/>
        </w:rPr>
        <w:t>Chapitre 4</w:t>
      </w:r>
    </w:p>
    <w:p w:rsidR="000D484C" w:rsidRDefault="000D484C" w:rsidP="000D484C">
      <w:pPr>
        <w:jc w:val="center"/>
        <w:rPr>
          <w:rFonts w:asciiTheme="majorBidi" w:hAnsiTheme="majorBidi" w:cstheme="majorBidi"/>
          <w:b/>
          <w:bCs/>
          <w:sz w:val="36"/>
          <w:szCs w:val="36"/>
        </w:rPr>
      </w:pPr>
      <w:r>
        <w:rPr>
          <w:rFonts w:asciiTheme="majorBidi" w:hAnsiTheme="majorBidi" w:cstheme="majorBidi"/>
          <w:b/>
          <w:bCs/>
          <w:sz w:val="36"/>
          <w:szCs w:val="36"/>
        </w:rPr>
        <w:t>Les réseaux de neurone</w:t>
      </w:r>
      <w:r w:rsidR="005C7C0C">
        <w:rPr>
          <w:rFonts w:asciiTheme="majorBidi" w:hAnsiTheme="majorBidi" w:cstheme="majorBidi"/>
          <w:b/>
          <w:bCs/>
          <w:sz w:val="36"/>
          <w:szCs w:val="36"/>
        </w:rPr>
        <w:t>s</w:t>
      </w:r>
      <w:r>
        <w:rPr>
          <w:rFonts w:asciiTheme="majorBidi" w:hAnsiTheme="majorBidi" w:cstheme="majorBidi"/>
          <w:b/>
          <w:bCs/>
          <w:sz w:val="36"/>
          <w:szCs w:val="36"/>
        </w:rPr>
        <w:t xml:space="preserve"> artificiel</w:t>
      </w:r>
      <w:r w:rsidR="005C7C0C">
        <w:rPr>
          <w:rFonts w:asciiTheme="majorBidi" w:hAnsiTheme="majorBidi" w:cstheme="majorBidi"/>
          <w:b/>
          <w:bCs/>
          <w:sz w:val="36"/>
          <w:szCs w:val="36"/>
        </w:rPr>
        <w:t>s</w:t>
      </w:r>
    </w:p>
    <w:p w:rsidR="000D484C" w:rsidRDefault="000D484C" w:rsidP="000D484C">
      <w:pPr>
        <w:autoSpaceDE w:val="0"/>
        <w:autoSpaceDN w:val="0"/>
        <w:adjustRightInd w:val="0"/>
        <w:spacing w:line="360" w:lineRule="auto"/>
        <w:rPr>
          <w:rFonts w:ascii="Times New Roman" w:hAnsi="Times New Roman" w:cs="Times New Roman"/>
          <w:b/>
          <w:bCs/>
          <w:sz w:val="24"/>
          <w:szCs w:val="24"/>
        </w:rPr>
      </w:pPr>
    </w:p>
    <w:p w:rsidR="000D484C" w:rsidRPr="00F665CF" w:rsidRDefault="00E90ABF" w:rsidP="000D484C">
      <w:pPr>
        <w:autoSpaceDE w:val="0"/>
        <w:autoSpaceDN w:val="0"/>
        <w:adjustRightInd w:val="0"/>
        <w:spacing w:line="360" w:lineRule="auto"/>
        <w:rPr>
          <w:rFonts w:ascii="Times New Roman" w:hAnsi="Times New Roman" w:cs="Times New Roman"/>
          <w:b/>
          <w:bCs/>
          <w:sz w:val="28"/>
          <w:szCs w:val="28"/>
        </w:rPr>
      </w:pPr>
      <w:r>
        <w:rPr>
          <w:rFonts w:ascii="Times New Roman" w:hAnsi="Times New Roman" w:cs="Times New Roman"/>
          <w:b/>
          <w:bCs/>
          <w:sz w:val="28"/>
          <w:szCs w:val="28"/>
        </w:rPr>
        <w:t>4</w:t>
      </w:r>
      <w:r w:rsidR="000D484C" w:rsidRPr="00F665CF">
        <w:rPr>
          <w:rFonts w:ascii="Times New Roman" w:hAnsi="Times New Roman" w:cs="Times New Roman"/>
          <w:b/>
          <w:bCs/>
          <w:sz w:val="28"/>
          <w:szCs w:val="28"/>
        </w:rPr>
        <w:t>.1. Introduction </w:t>
      </w:r>
    </w:p>
    <w:p w:rsidR="000D484C" w:rsidRPr="00AC61E4" w:rsidRDefault="000D484C" w:rsidP="000D484C">
      <w:pPr>
        <w:autoSpaceDE w:val="0"/>
        <w:autoSpaceDN w:val="0"/>
        <w:adjustRightInd w:val="0"/>
        <w:spacing w:line="360" w:lineRule="auto"/>
        <w:ind w:firstLine="284"/>
        <w:rPr>
          <w:rFonts w:ascii="Times New Roman" w:hAnsi="Times New Roman" w:cs="Times New Roman"/>
          <w:sz w:val="24"/>
          <w:szCs w:val="24"/>
        </w:rPr>
      </w:pPr>
      <w:r w:rsidRPr="00AC61E4">
        <w:rPr>
          <w:rFonts w:ascii="Times New Roman" w:hAnsi="Times New Roman" w:cs="Times New Roman"/>
          <w:sz w:val="24"/>
          <w:szCs w:val="24"/>
        </w:rPr>
        <w:t xml:space="preserve">La reconnaissance du fait que le cerveau fonctionne de manière entièrement différente de celle d’un ordinateur conventionnel a joué un rôle très important dans le développement des réseaux de neurones artificiels. </w:t>
      </w:r>
    </w:p>
    <w:p w:rsidR="000D484C" w:rsidRPr="00AC61E4" w:rsidRDefault="000D484C" w:rsidP="000D484C">
      <w:pPr>
        <w:autoSpaceDE w:val="0"/>
        <w:autoSpaceDN w:val="0"/>
        <w:adjustRightInd w:val="0"/>
        <w:spacing w:line="360" w:lineRule="auto"/>
        <w:ind w:firstLine="284"/>
        <w:rPr>
          <w:rFonts w:ascii="Times New Roman" w:hAnsi="Times New Roman" w:cs="Times New Roman"/>
          <w:sz w:val="24"/>
          <w:szCs w:val="24"/>
        </w:rPr>
      </w:pPr>
      <w:r w:rsidRPr="00AC61E4">
        <w:rPr>
          <w:rFonts w:ascii="Times New Roman" w:hAnsi="Times New Roman" w:cs="Times New Roman"/>
          <w:sz w:val="24"/>
          <w:szCs w:val="24"/>
        </w:rPr>
        <w:t xml:space="preserve">Les travaux effectués pour essayer de comprendre le comportement du cerveau humain ont menés à représenter celui-ci par un ensemble de composants structurels appelés neurones, massivement interconnectés entre eux. </w:t>
      </w:r>
    </w:p>
    <w:p w:rsidR="000D484C" w:rsidRPr="00AC61E4" w:rsidRDefault="000D484C" w:rsidP="00D63553">
      <w:pPr>
        <w:autoSpaceDE w:val="0"/>
        <w:autoSpaceDN w:val="0"/>
        <w:adjustRightInd w:val="0"/>
        <w:spacing w:line="360" w:lineRule="auto"/>
        <w:ind w:firstLine="284"/>
        <w:rPr>
          <w:rFonts w:ascii="Times New Roman" w:hAnsi="Times New Roman" w:cs="Times New Roman"/>
          <w:sz w:val="24"/>
          <w:szCs w:val="24"/>
        </w:rPr>
      </w:pPr>
      <w:r w:rsidRPr="00AC61E4">
        <w:rPr>
          <w:rFonts w:ascii="Times New Roman" w:hAnsi="Times New Roman" w:cs="Times New Roman"/>
          <w:sz w:val="24"/>
          <w:szCs w:val="24"/>
        </w:rPr>
        <w:t>Le cerveau humain en contiendrait plusieurs centaines de milliards, et chacun de ceux-ci serait, en moyenne, connecté à dix mille autres.</w:t>
      </w:r>
    </w:p>
    <w:p w:rsidR="000D484C" w:rsidRDefault="000D484C" w:rsidP="000D484C">
      <w:pPr>
        <w:autoSpaceDE w:val="0"/>
        <w:autoSpaceDN w:val="0"/>
        <w:adjustRightInd w:val="0"/>
        <w:spacing w:line="360" w:lineRule="auto"/>
        <w:ind w:firstLine="284"/>
        <w:rPr>
          <w:rFonts w:ascii="Times New Roman" w:hAnsi="Times New Roman" w:cs="Times New Roman"/>
          <w:sz w:val="24"/>
          <w:szCs w:val="24"/>
        </w:rPr>
      </w:pPr>
      <w:r w:rsidRPr="00AC61E4">
        <w:rPr>
          <w:rFonts w:ascii="Times New Roman" w:hAnsi="Times New Roman" w:cs="Times New Roman"/>
          <w:sz w:val="24"/>
          <w:szCs w:val="24"/>
        </w:rPr>
        <w:t xml:space="preserve"> Le cerveau est capable d’organiser ces neurones, se</w:t>
      </w:r>
      <w:r>
        <w:rPr>
          <w:rFonts w:ascii="Times New Roman" w:hAnsi="Times New Roman" w:cs="Times New Roman"/>
          <w:sz w:val="24"/>
          <w:szCs w:val="24"/>
        </w:rPr>
        <w:t xml:space="preserve">lon un assemblage complexe, non </w:t>
      </w:r>
      <w:r w:rsidRPr="00AC61E4">
        <w:rPr>
          <w:rFonts w:ascii="Times New Roman" w:hAnsi="Times New Roman" w:cs="Times New Roman"/>
          <w:sz w:val="24"/>
          <w:szCs w:val="24"/>
        </w:rPr>
        <w:t>linéaire et extrêmement parallèle, de manière à pouvoir accomplir des tâches très élaborées. Par exemple, n'importe qui est capable de reconnaître des visages, alors que c'est là une tâche quasiment impossible pour un ordinateur classique. C’est la tentative de donner à l’ordinateur les qualités de perception du cerveau humain qui a conduit à une modélisation électrique de celui-ci. C’est cette modélisation que tentent de réaliser les réseaux de neurones artificiels.</w:t>
      </w:r>
    </w:p>
    <w:p w:rsidR="000D484C" w:rsidRPr="00352184" w:rsidRDefault="000D484C" w:rsidP="000D484C">
      <w:pPr>
        <w:autoSpaceDE w:val="0"/>
        <w:autoSpaceDN w:val="0"/>
        <w:adjustRightInd w:val="0"/>
        <w:spacing w:line="360" w:lineRule="auto"/>
        <w:ind w:firstLine="284"/>
        <w:rPr>
          <w:rFonts w:ascii="Times New Roman" w:hAnsi="Times New Roman" w:cs="Times New Roman"/>
          <w:sz w:val="24"/>
          <w:szCs w:val="24"/>
        </w:rPr>
      </w:pPr>
    </w:p>
    <w:p w:rsidR="000D484C" w:rsidRPr="00F665CF" w:rsidRDefault="00E90ABF" w:rsidP="000D484C">
      <w:pPr>
        <w:autoSpaceDE w:val="0"/>
        <w:autoSpaceDN w:val="0"/>
        <w:adjustRightInd w:val="0"/>
        <w:spacing w:line="360" w:lineRule="auto"/>
        <w:rPr>
          <w:rFonts w:asciiTheme="majorBidi" w:hAnsiTheme="majorBidi" w:cstheme="majorBidi"/>
          <w:b/>
          <w:bCs/>
          <w:sz w:val="28"/>
          <w:szCs w:val="28"/>
        </w:rPr>
      </w:pPr>
      <w:r>
        <w:rPr>
          <w:rFonts w:asciiTheme="majorBidi" w:hAnsiTheme="majorBidi" w:cstheme="majorBidi"/>
          <w:b/>
          <w:bCs/>
          <w:sz w:val="28"/>
          <w:szCs w:val="28"/>
        </w:rPr>
        <w:t>4</w:t>
      </w:r>
      <w:r w:rsidR="000D484C" w:rsidRPr="00F665CF">
        <w:rPr>
          <w:rFonts w:asciiTheme="majorBidi" w:hAnsiTheme="majorBidi" w:cstheme="majorBidi"/>
          <w:b/>
          <w:bCs/>
          <w:sz w:val="28"/>
          <w:szCs w:val="28"/>
        </w:rPr>
        <w:t>.2. Définition d’un réseau de neurone artificiel :</w:t>
      </w:r>
    </w:p>
    <w:p w:rsidR="000D484C" w:rsidRPr="00AC61E4" w:rsidRDefault="000D484C" w:rsidP="000D484C">
      <w:pPr>
        <w:autoSpaceDE w:val="0"/>
        <w:autoSpaceDN w:val="0"/>
        <w:adjustRightInd w:val="0"/>
        <w:spacing w:line="360" w:lineRule="auto"/>
        <w:ind w:firstLine="284"/>
        <w:rPr>
          <w:rFonts w:ascii="Times New Roman" w:hAnsi="Times New Roman" w:cs="Times New Roman"/>
          <w:sz w:val="24"/>
          <w:szCs w:val="24"/>
        </w:rPr>
      </w:pPr>
      <w:r w:rsidRPr="00AC61E4">
        <w:rPr>
          <w:rFonts w:ascii="Times New Roman" w:hAnsi="Times New Roman" w:cs="Times New Roman"/>
          <w:sz w:val="24"/>
          <w:szCs w:val="24"/>
        </w:rPr>
        <w:t>Un réseau de neurones est un processus distribué de manière massivement parallèle, qui a une propension naturelle à mémoriser des connaissances de façon expérimentale et de les rendre disponibles pour utilisation. Il ressemble au cerveau en deux points:</w:t>
      </w:r>
    </w:p>
    <w:p w:rsidR="000D484C" w:rsidRPr="00AC61E4" w:rsidRDefault="000D484C" w:rsidP="000D484C">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rPr>
      </w:pPr>
      <w:r w:rsidRPr="00AC61E4">
        <w:rPr>
          <w:rFonts w:ascii="Times New Roman" w:hAnsi="Times New Roman" w:cs="Times New Roman"/>
          <w:sz w:val="24"/>
          <w:szCs w:val="24"/>
        </w:rPr>
        <w:t>La connaissance est acquise au travers d’un processus d’apprentissage;</w:t>
      </w:r>
    </w:p>
    <w:p w:rsidR="000D484C" w:rsidRPr="00AC61E4" w:rsidRDefault="000D484C" w:rsidP="001D611B">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rPr>
      </w:pPr>
      <w:r w:rsidRPr="00AC61E4">
        <w:rPr>
          <w:rFonts w:ascii="Times New Roman" w:hAnsi="Times New Roman" w:cs="Times New Roman"/>
          <w:sz w:val="24"/>
          <w:szCs w:val="24"/>
        </w:rPr>
        <w:t>Les poids des connections entre les neurones sont utilisés pour mémoriser la connaissance</w:t>
      </w:r>
    </w:p>
    <w:p w:rsidR="000D484C" w:rsidRDefault="000D484C" w:rsidP="000D484C">
      <w:pPr>
        <w:autoSpaceDE w:val="0"/>
        <w:autoSpaceDN w:val="0"/>
        <w:adjustRightInd w:val="0"/>
        <w:spacing w:line="360" w:lineRule="auto"/>
        <w:ind w:firstLine="284"/>
        <w:rPr>
          <w:rFonts w:ascii="Times New Roman" w:hAnsi="Times New Roman" w:cs="Times New Roman"/>
          <w:sz w:val="24"/>
          <w:szCs w:val="24"/>
        </w:rPr>
      </w:pPr>
      <w:r w:rsidRPr="00AC61E4">
        <w:rPr>
          <w:rFonts w:ascii="Times New Roman" w:hAnsi="Times New Roman" w:cs="Times New Roman"/>
          <w:sz w:val="24"/>
          <w:szCs w:val="24"/>
        </w:rPr>
        <w:t>C’est sur base de cette définition que repose l’élaboration des réseaux de neurones artificiels</w:t>
      </w:r>
      <w:r w:rsidR="0065637A">
        <w:rPr>
          <w:rFonts w:ascii="Times New Roman" w:hAnsi="Times New Roman" w:cs="Times New Roman"/>
          <w:sz w:val="24"/>
          <w:szCs w:val="24"/>
        </w:rPr>
        <w:t xml:space="preserve"> </w:t>
      </w:r>
      <w:r w:rsidR="0065637A" w:rsidRPr="0065637A">
        <w:rPr>
          <w:rFonts w:ascii="Times New Roman" w:hAnsi="Times New Roman" w:cs="Times New Roman"/>
          <w:b/>
          <w:bCs/>
          <w:sz w:val="24"/>
          <w:szCs w:val="24"/>
        </w:rPr>
        <w:t>[19]</w:t>
      </w:r>
      <w:r w:rsidRPr="00AC61E4">
        <w:rPr>
          <w:rFonts w:ascii="Times New Roman" w:hAnsi="Times New Roman" w:cs="Times New Roman"/>
          <w:sz w:val="24"/>
          <w:szCs w:val="24"/>
        </w:rPr>
        <w:t>.</w:t>
      </w:r>
    </w:p>
    <w:p w:rsidR="000D484C" w:rsidRDefault="000D484C" w:rsidP="000D484C">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Dans un réseau, on peut distingue trois types de neurones :</w:t>
      </w:r>
    </w:p>
    <w:p w:rsidR="000D484C" w:rsidRPr="00EB392C" w:rsidRDefault="000D484C" w:rsidP="000D484C">
      <w:pPr>
        <w:pStyle w:val="Paragraphedeliste"/>
        <w:numPr>
          <w:ilvl w:val="0"/>
          <w:numId w:val="15"/>
        </w:numPr>
        <w:autoSpaceDE w:val="0"/>
        <w:autoSpaceDN w:val="0"/>
        <w:adjustRightInd w:val="0"/>
        <w:spacing w:after="0" w:line="360" w:lineRule="auto"/>
        <w:jc w:val="both"/>
        <w:rPr>
          <w:rFonts w:ascii="Times New Roman" w:hAnsi="Times New Roman" w:cs="Times New Roman"/>
          <w:sz w:val="23"/>
          <w:szCs w:val="23"/>
        </w:rPr>
      </w:pPr>
      <w:r w:rsidRPr="00EB392C">
        <w:rPr>
          <w:rFonts w:ascii="Times New Roman" w:hAnsi="Times New Roman" w:cs="Times New Roman"/>
          <w:sz w:val="23"/>
          <w:szCs w:val="23"/>
        </w:rPr>
        <w:t>Les neurones d’entrée, aussi appelés cellules perceptives du fait de leur propriétés à acquérir des données dont la provenance est en dehors du réseau.</w:t>
      </w:r>
    </w:p>
    <w:p w:rsidR="000D484C" w:rsidRPr="00EB392C" w:rsidRDefault="000D484C" w:rsidP="000D484C">
      <w:pPr>
        <w:pStyle w:val="Paragraphedeliste"/>
        <w:numPr>
          <w:ilvl w:val="0"/>
          <w:numId w:val="15"/>
        </w:numPr>
        <w:autoSpaceDE w:val="0"/>
        <w:autoSpaceDN w:val="0"/>
        <w:adjustRightInd w:val="0"/>
        <w:spacing w:after="0" w:line="360" w:lineRule="auto"/>
        <w:jc w:val="both"/>
        <w:rPr>
          <w:rFonts w:ascii="Times New Roman" w:hAnsi="Times New Roman" w:cs="Times New Roman"/>
          <w:sz w:val="23"/>
          <w:szCs w:val="23"/>
        </w:rPr>
      </w:pPr>
      <w:r w:rsidRPr="00EB392C">
        <w:rPr>
          <w:rFonts w:ascii="Times New Roman" w:hAnsi="Times New Roman" w:cs="Times New Roman"/>
          <w:sz w:val="23"/>
          <w:szCs w:val="23"/>
        </w:rPr>
        <w:t>Les neurones de sortie, qui définissent la sortie du réseau.</w:t>
      </w:r>
    </w:p>
    <w:p w:rsidR="000D484C" w:rsidRPr="00EB392C" w:rsidRDefault="000D484C" w:rsidP="001D611B">
      <w:pPr>
        <w:pStyle w:val="Paragraphedeliste"/>
        <w:numPr>
          <w:ilvl w:val="0"/>
          <w:numId w:val="15"/>
        </w:numPr>
        <w:autoSpaceDE w:val="0"/>
        <w:autoSpaceDN w:val="0"/>
        <w:adjustRightInd w:val="0"/>
        <w:spacing w:after="0" w:line="360" w:lineRule="auto"/>
        <w:jc w:val="both"/>
        <w:rPr>
          <w:rFonts w:ascii="Times New Roman" w:hAnsi="Times New Roman" w:cs="Times New Roman"/>
          <w:sz w:val="23"/>
          <w:szCs w:val="23"/>
        </w:rPr>
      </w:pPr>
      <w:r w:rsidRPr="00EB392C">
        <w:rPr>
          <w:rFonts w:ascii="Times New Roman" w:hAnsi="Times New Roman" w:cs="Times New Roman"/>
          <w:sz w:val="23"/>
          <w:szCs w:val="23"/>
        </w:rPr>
        <w:lastRenderedPageBreak/>
        <w:t>Les neurones cachés, qui n’ont aucune relation avec le monde extérieur au réseau, juste avec les autres neurones du réseau.</w:t>
      </w:r>
    </w:p>
    <w:p w:rsidR="000D484C" w:rsidRPr="00EB392C" w:rsidRDefault="000D484C" w:rsidP="000D484C">
      <w:pPr>
        <w:autoSpaceDE w:val="0"/>
        <w:autoSpaceDN w:val="0"/>
        <w:adjustRightInd w:val="0"/>
        <w:spacing w:line="360" w:lineRule="auto"/>
        <w:ind w:firstLine="284"/>
        <w:rPr>
          <w:rFonts w:ascii="Times New Roman" w:hAnsi="Times New Roman" w:cs="Times New Roman"/>
          <w:sz w:val="23"/>
          <w:szCs w:val="23"/>
        </w:rPr>
      </w:pPr>
      <w:r w:rsidRPr="00EB392C">
        <w:rPr>
          <w:rFonts w:ascii="Times New Roman" w:hAnsi="Times New Roman" w:cs="Times New Roman"/>
          <w:sz w:val="23"/>
          <w:szCs w:val="23"/>
        </w:rPr>
        <w:t>Une terminologie similaire à celle présentés pour définir les différents types de neurones est utilisée pour définir les couches d’un réseau :</w:t>
      </w:r>
    </w:p>
    <w:p w:rsidR="000D484C" w:rsidRPr="00EB392C" w:rsidRDefault="000D484C" w:rsidP="000D484C">
      <w:pPr>
        <w:pStyle w:val="Paragraphedeliste"/>
        <w:numPr>
          <w:ilvl w:val="0"/>
          <w:numId w:val="16"/>
        </w:numPr>
        <w:autoSpaceDE w:val="0"/>
        <w:autoSpaceDN w:val="0"/>
        <w:adjustRightInd w:val="0"/>
        <w:spacing w:after="0" w:line="360" w:lineRule="auto"/>
        <w:jc w:val="both"/>
        <w:rPr>
          <w:rFonts w:ascii="Times New Roman" w:hAnsi="Times New Roman" w:cs="Times New Roman"/>
          <w:sz w:val="23"/>
          <w:szCs w:val="23"/>
        </w:rPr>
      </w:pPr>
      <w:r w:rsidRPr="00EB392C">
        <w:rPr>
          <w:rFonts w:ascii="Times New Roman" w:hAnsi="Times New Roman" w:cs="Times New Roman"/>
          <w:sz w:val="23"/>
          <w:szCs w:val="23"/>
        </w:rPr>
        <w:t>Couche d’entré pour une couche constituée de cellules perceptives (neurones d’entrés)</w:t>
      </w:r>
    </w:p>
    <w:p w:rsidR="000D484C" w:rsidRPr="00EB392C" w:rsidRDefault="000D484C" w:rsidP="000D484C">
      <w:pPr>
        <w:pStyle w:val="Paragraphedeliste"/>
        <w:numPr>
          <w:ilvl w:val="0"/>
          <w:numId w:val="16"/>
        </w:numPr>
        <w:autoSpaceDE w:val="0"/>
        <w:autoSpaceDN w:val="0"/>
        <w:adjustRightInd w:val="0"/>
        <w:spacing w:after="0" w:line="360" w:lineRule="auto"/>
        <w:jc w:val="both"/>
        <w:rPr>
          <w:rFonts w:ascii="Times New Roman" w:hAnsi="Times New Roman" w:cs="Times New Roman"/>
          <w:sz w:val="23"/>
          <w:szCs w:val="23"/>
        </w:rPr>
      </w:pPr>
      <w:r w:rsidRPr="00EB392C">
        <w:rPr>
          <w:rFonts w:ascii="Times New Roman" w:hAnsi="Times New Roman" w:cs="Times New Roman"/>
          <w:sz w:val="23"/>
          <w:szCs w:val="23"/>
        </w:rPr>
        <w:t>Couche cachée pour une couche constituée de neurones cachés.</w:t>
      </w:r>
    </w:p>
    <w:p w:rsidR="000D484C" w:rsidRPr="00EB392C" w:rsidRDefault="000D484C" w:rsidP="000D484C">
      <w:pPr>
        <w:pStyle w:val="Paragraphedeliste"/>
        <w:numPr>
          <w:ilvl w:val="0"/>
          <w:numId w:val="16"/>
        </w:numPr>
        <w:autoSpaceDE w:val="0"/>
        <w:autoSpaceDN w:val="0"/>
        <w:adjustRightInd w:val="0"/>
        <w:spacing w:after="0" w:line="360" w:lineRule="auto"/>
        <w:jc w:val="both"/>
        <w:rPr>
          <w:rFonts w:ascii="Times New Roman" w:hAnsi="Times New Roman" w:cs="Times New Roman"/>
          <w:sz w:val="23"/>
          <w:szCs w:val="23"/>
        </w:rPr>
      </w:pPr>
      <w:r w:rsidRPr="00EB392C">
        <w:rPr>
          <w:rFonts w:ascii="Times New Roman" w:hAnsi="Times New Roman" w:cs="Times New Roman"/>
          <w:sz w:val="23"/>
          <w:szCs w:val="23"/>
        </w:rPr>
        <w:t>Couche de sortie pour une couche constituée de neurones de sorties.</w:t>
      </w:r>
    </w:p>
    <w:p w:rsidR="000D484C" w:rsidRPr="00DC321C" w:rsidRDefault="000D484C" w:rsidP="000D484C">
      <w:pPr>
        <w:pStyle w:val="Paragraphedeliste"/>
        <w:autoSpaceDE w:val="0"/>
        <w:autoSpaceDN w:val="0"/>
        <w:adjustRightInd w:val="0"/>
        <w:spacing w:after="0" w:line="360" w:lineRule="auto"/>
        <w:jc w:val="both"/>
        <w:rPr>
          <w:rFonts w:ascii="Times New Roman" w:hAnsi="Times New Roman" w:cs="Times New Roman"/>
          <w:sz w:val="24"/>
          <w:szCs w:val="24"/>
        </w:rPr>
      </w:pPr>
    </w:p>
    <w:p w:rsidR="000D484C" w:rsidRDefault="00E90ABF" w:rsidP="000D484C">
      <w:pPr>
        <w:autoSpaceDE w:val="0"/>
        <w:autoSpaceDN w:val="0"/>
        <w:adjustRightInd w:val="0"/>
        <w:spacing w:line="360" w:lineRule="auto"/>
        <w:rPr>
          <w:rFonts w:asciiTheme="majorBidi" w:hAnsiTheme="majorBidi" w:cstheme="majorBidi"/>
          <w:b/>
          <w:bCs/>
          <w:sz w:val="28"/>
          <w:szCs w:val="28"/>
        </w:rPr>
      </w:pPr>
      <w:r>
        <w:rPr>
          <w:rFonts w:asciiTheme="majorBidi" w:hAnsiTheme="majorBidi" w:cstheme="majorBidi"/>
          <w:b/>
          <w:bCs/>
          <w:sz w:val="28"/>
          <w:szCs w:val="28"/>
        </w:rPr>
        <w:t>4</w:t>
      </w:r>
      <w:r w:rsidR="000D484C" w:rsidRPr="00F665CF">
        <w:rPr>
          <w:rFonts w:asciiTheme="majorBidi" w:hAnsiTheme="majorBidi" w:cstheme="majorBidi"/>
          <w:b/>
          <w:bCs/>
          <w:sz w:val="28"/>
          <w:szCs w:val="28"/>
        </w:rPr>
        <w:t>.3. Les modèles d’un réseau de neurone </w:t>
      </w:r>
    </w:p>
    <w:p w:rsidR="000D484C" w:rsidRDefault="000D484C" w:rsidP="000D484C">
      <w:pPr>
        <w:autoSpaceDE w:val="0"/>
        <w:autoSpaceDN w:val="0"/>
        <w:adjustRightInd w:val="0"/>
        <w:spacing w:line="360" w:lineRule="auto"/>
        <w:ind w:firstLine="360"/>
        <w:rPr>
          <w:rFonts w:asciiTheme="majorBidi" w:hAnsiTheme="majorBidi" w:cstheme="majorBidi"/>
          <w:sz w:val="28"/>
          <w:szCs w:val="28"/>
        </w:rPr>
      </w:pPr>
      <w:r>
        <w:rPr>
          <w:rFonts w:asciiTheme="majorBidi" w:hAnsiTheme="majorBidi" w:cstheme="majorBidi"/>
          <w:sz w:val="24"/>
          <w:szCs w:val="24"/>
        </w:rPr>
        <w:t>O</w:t>
      </w:r>
      <w:r w:rsidRPr="00F665CF">
        <w:rPr>
          <w:rFonts w:asciiTheme="majorBidi" w:hAnsiTheme="majorBidi" w:cstheme="majorBidi"/>
          <w:sz w:val="24"/>
          <w:szCs w:val="24"/>
        </w:rPr>
        <w:t>n peut distinguer deux modèle</w:t>
      </w:r>
      <w:r>
        <w:rPr>
          <w:rFonts w:asciiTheme="majorBidi" w:hAnsiTheme="majorBidi" w:cstheme="majorBidi"/>
          <w:sz w:val="24"/>
          <w:szCs w:val="24"/>
        </w:rPr>
        <w:t>s</w:t>
      </w:r>
      <w:r w:rsidRPr="00F665CF">
        <w:rPr>
          <w:rFonts w:asciiTheme="majorBidi" w:hAnsiTheme="majorBidi" w:cstheme="majorBidi"/>
          <w:sz w:val="24"/>
          <w:szCs w:val="24"/>
        </w:rPr>
        <w:t> : un neurone biologique et un neurone formel ou artificiel</w:t>
      </w:r>
      <w:r>
        <w:rPr>
          <w:rFonts w:asciiTheme="majorBidi" w:hAnsiTheme="majorBidi" w:cstheme="majorBidi"/>
          <w:sz w:val="28"/>
          <w:szCs w:val="28"/>
        </w:rPr>
        <w:t>.</w:t>
      </w:r>
    </w:p>
    <w:p w:rsidR="000D484C" w:rsidRPr="001D611B" w:rsidRDefault="00E90ABF" w:rsidP="001D611B">
      <w:pPr>
        <w:autoSpaceDE w:val="0"/>
        <w:autoSpaceDN w:val="0"/>
        <w:adjustRightInd w:val="0"/>
        <w:spacing w:line="360" w:lineRule="auto"/>
        <w:rPr>
          <w:rFonts w:ascii="F1" w:hAnsi="F1" w:cs="F1"/>
          <w:sz w:val="26"/>
          <w:szCs w:val="26"/>
        </w:rPr>
      </w:pPr>
      <w:r>
        <w:rPr>
          <w:rFonts w:asciiTheme="majorBidi" w:hAnsiTheme="majorBidi" w:cstheme="majorBidi"/>
          <w:b/>
          <w:bCs/>
          <w:sz w:val="28"/>
          <w:szCs w:val="28"/>
        </w:rPr>
        <w:t>4</w:t>
      </w:r>
      <w:r w:rsidR="001D611B" w:rsidRPr="00F665CF">
        <w:rPr>
          <w:rFonts w:asciiTheme="majorBidi" w:hAnsiTheme="majorBidi" w:cstheme="majorBidi"/>
          <w:b/>
          <w:bCs/>
          <w:sz w:val="28"/>
          <w:szCs w:val="28"/>
        </w:rPr>
        <w:t>.3.</w:t>
      </w:r>
      <w:r w:rsidR="001D611B">
        <w:rPr>
          <w:rFonts w:asciiTheme="majorBidi" w:hAnsiTheme="majorBidi" w:cstheme="majorBidi"/>
          <w:b/>
          <w:bCs/>
          <w:sz w:val="28"/>
          <w:szCs w:val="28"/>
        </w:rPr>
        <w:t xml:space="preserve">1. </w:t>
      </w:r>
      <w:r w:rsidR="000D484C" w:rsidRPr="001D611B">
        <w:rPr>
          <w:rFonts w:asciiTheme="majorBidi" w:hAnsiTheme="majorBidi" w:cstheme="majorBidi"/>
          <w:b/>
          <w:bCs/>
          <w:sz w:val="26"/>
          <w:szCs w:val="26"/>
        </w:rPr>
        <w:t>Neurone biologique </w:t>
      </w:r>
    </w:p>
    <w:p w:rsidR="000D484C" w:rsidRDefault="000D484C" w:rsidP="000D484C">
      <w:pPr>
        <w:autoSpaceDE w:val="0"/>
        <w:autoSpaceDN w:val="0"/>
        <w:adjustRightInd w:val="0"/>
        <w:spacing w:line="360" w:lineRule="auto"/>
        <w:ind w:firstLine="360"/>
        <w:rPr>
          <w:rFonts w:ascii="Times New Roman" w:hAnsi="Times New Roman" w:cs="Times New Roman"/>
          <w:sz w:val="23"/>
          <w:szCs w:val="23"/>
        </w:rPr>
      </w:pPr>
      <w:r>
        <w:rPr>
          <w:rFonts w:ascii="Times New Roman" w:hAnsi="Times New Roman" w:cs="Times New Roman"/>
          <w:sz w:val="23"/>
          <w:szCs w:val="23"/>
        </w:rPr>
        <w:t xml:space="preserve">      </w:t>
      </w:r>
      <w:r w:rsidRPr="00EB392C">
        <w:rPr>
          <w:rFonts w:ascii="Times New Roman" w:hAnsi="Times New Roman" w:cs="Times New Roman"/>
          <w:sz w:val="23"/>
          <w:szCs w:val="23"/>
        </w:rPr>
        <w:t>Le neurone biologique est composé de quatre parties distinctes :</w:t>
      </w:r>
    </w:p>
    <w:p w:rsidR="000D484C" w:rsidRPr="00EB392C" w:rsidRDefault="000D484C" w:rsidP="000D484C">
      <w:pPr>
        <w:pStyle w:val="Paragraphedeliste"/>
        <w:numPr>
          <w:ilvl w:val="0"/>
          <w:numId w:val="3"/>
        </w:numPr>
        <w:autoSpaceDE w:val="0"/>
        <w:autoSpaceDN w:val="0"/>
        <w:adjustRightInd w:val="0"/>
        <w:spacing w:after="0" w:line="360" w:lineRule="auto"/>
        <w:jc w:val="both"/>
        <w:rPr>
          <w:rFonts w:asciiTheme="majorBidi" w:hAnsiTheme="majorBidi" w:cstheme="majorBidi"/>
          <w:sz w:val="23"/>
          <w:szCs w:val="23"/>
        </w:rPr>
      </w:pPr>
      <w:r w:rsidRPr="00EB392C">
        <w:rPr>
          <w:rFonts w:asciiTheme="majorBidi" w:hAnsiTheme="majorBidi" w:cstheme="majorBidi"/>
          <w:b/>
          <w:bCs/>
          <w:sz w:val="23"/>
          <w:szCs w:val="23"/>
        </w:rPr>
        <w:t>Le corps cellulaire</w:t>
      </w:r>
      <w:r w:rsidRPr="00EB392C">
        <w:rPr>
          <w:rFonts w:asciiTheme="majorBidi" w:hAnsiTheme="majorBidi" w:cstheme="majorBidi"/>
          <w:sz w:val="23"/>
          <w:szCs w:val="23"/>
        </w:rPr>
        <w:t>, qui contient le noyau de la cellule nerveuse; c'est en cet endroit que prend naissance l'influx nerveux, qui représente l'état d'activité du neurone;</w:t>
      </w:r>
    </w:p>
    <w:p w:rsidR="000D484C" w:rsidRPr="00EB392C" w:rsidRDefault="000D484C" w:rsidP="000D484C">
      <w:pPr>
        <w:pStyle w:val="Paragraphedeliste"/>
        <w:numPr>
          <w:ilvl w:val="0"/>
          <w:numId w:val="3"/>
        </w:numPr>
        <w:autoSpaceDE w:val="0"/>
        <w:autoSpaceDN w:val="0"/>
        <w:adjustRightInd w:val="0"/>
        <w:spacing w:after="0" w:line="360" w:lineRule="auto"/>
        <w:jc w:val="both"/>
        <w:rPr>
          <w:rFonts w:asciiTheme="majorBidi" w:hAnsiTheme="majorBidi" w:cstheme="majorBidi"/>
          <w:sz w:val="23"/>
          <w:szCs w:val="23"/>
        </w:rPr>
      </w:pPr>
      <w:r w:rsidRPr="00EB392C">
        <w:rPr>
          <w:rFonts w:asciiTheme="majorBidi" w:hAnsiTheme="majorBidi" w:cstheme="majorBidi"/>
          <w:b/>
          <w:bCs/>
          <w:sz w:val="23"/>
          <w:szCs w:val="23"/>
        </w:rPr>
        <w:t>Les dendrites</w:t>
      </w:r>
      <w:r w:rsidRPr="00EB392C">
        <w:rPr>
          <w:rFonts w:asciiTheme="majorBidi" w:hAnsiTheme="majorBidi" w:cstheme="majorBidi"/>
          <w:sz w:val="23"/>
          <w:szCs w:val="23"/>
        </w:rPr>
        <w:t>, ramifications tubulaires courtes formant une espèce d'arborescence autour du corps cellulaire; ce sont les entrées principales du neurone, qui captent l'information venant d'autres neurones;</w:t>
      </w:r>
    </w:p>
    <w:p w:rsidR="000D484C" w:rsidRPr="00EB392C" w:rsidRDefault="000D484C" w:rsidP="000D484C">
      <w:pPr>
        <w:pStyle w:val="Paragraphedeliste"/>
        <w:numPr>
          <w:ilvl w:val="0"/>
          <w:numId w:val="3"/>
        </w:numPr>
        <w:autoSpaceDE w:val="0"/>
        <w:autoSpaceDN w:val="0"/>
        <w:adjustRightInd w:val="0"/>
        <w:spacing w:after="0" w:line="360" w:lineRule="auto"/>
        <w:jc w:val="both"/>
        <w:rPr>
          <w:rFonts w:asciiTheme="majorBidi" w:hAnsiTheme="majorBidi" w:cstheme="majorBidi"/>
          <w:sz w:val="23"/>
          <w:szCs w:val="23"/>
        </w:rPr>
      </w:pPr>
      <w:r w:rsidRPr="00EB392C">
        <w:rPr>
          <w:rFonts w:asciiTheme="majorBidi" w:hAnsiTheme="majorBidi" w:cstheme="majorBidi"/>
          <w:b/>
          <w:bCs/>
          <w:sz w:val="23"/>
          <w:szCs w:val="23"/>
        </w:rPr>
        <w:t>L'axone</w:t>
      </w:r>
      <w:r w:rsidRPr="00EB392C">
        <w:rPr>
          <w:rFonts w:asciiTheme="majorBidi" w:hAnsiTheme="majorBidi" w:cstheme="majorBidi"/>
          <w:sz w:val="23"/>
          <w:szCs w:val="23"/>
        </w:rPr>
        <w:t>, longue fibre nerveuse qui se ramifie à son extrémité; c'est la sortie du neurone et le support de l'information vers les autres neurones;</w:t>
      </w:r>
    </w:p>
    <w:p w:rsidR="000D484C" w:rsidRPr="00EB392C" w:rsidRDefault="000D484C" w:rsidP="000D484C">
      <w:pPr>
        <w:pStyle w:val="Paragraphedeliste"/>
        <w:numPr>
          <w:ilvl w:val="0"/>
          <w:numId w:val="3"/>
        </w:numPr>
        <w:autoSpaceDE w:val="0"/>
        <w:autoSpaceDN w:val="0"/>
        <w:adjustRightInd w:val="0"/>
        <w:spacing w:after="0" w:line="360" w:lineRule="auto"/>
        <w:rPr>
          <w:rFonts w:asciiTheme="majorBidi" w:hAnsiTheme="majorBidi" w:cstheme="majorBidi"/>
          <w:sz w:val="23"/>
          <w:szCs w:val="23"/>
        </w:rPr>
      </w:pPr>
      <w:r w:rsidRPr="00EB392C">
        <w:rPr>
          <w:rFonts w:asciiTheme="majorBidi" w:hAnsiTheme="majorBidi" w:cstheme="majorBidi"/>
          <w:b/>
          <w:bCs/>
          <w:sz w:val="23"/>
          <w:szCs w:val="23"/>
        </w:rPr>
        <w:t>La synapse</w:t>
      </w:r>
      <w:r w:rsidRPr="00EB392C">
        <w:rPr>
          <w:rFonts w:asciiTheme="majorBidi" w:hAnsiTheme="majorBidi" w:cstheme="majorBidi"/>
          <w:sz w:val="23"/>
          <w:szCs w:val="23"/>
        </w:rPr>
        <w:t>, qui communique l'information, en la pondérant par un poids synaptique, à un autre neurone; elle est essentielle dans le fonctionnement du système nerveux</w:t>
      </w:r>
      <w:r w:rsidR="0065637A">
        <w:rPr>
          <w:rFonts w:asciiTheme="majorBidi" w:hAnsiTheme="majorBidi" w:cstheme="majorBidi"/>
          <w:sz w:val="23"/>
          <w:szCs w:val="23"/>
        </w:rPr>
        <w:t xml:space="preserve"> </w:t>
      </w:r>
      <w:r w:rsidR="0065637A" w:rsidRPr="0065637A">
        <w:rPr>
          <w:rFonts w:asciiTheme="majorBidi" w:hAnsiTheme="majorBidi" w:cstheme="majorBidi"/>
          <w:b/>
          <w:bCs/>
          <w:sz w:val="23"/>
          <w:szCs w:val="23"/>
        </w:rPr>
        <w:t>[20]</w:t>
      </w:r>
      <w:r w:rsidRPr="00EB392C">
        <w:rPr>
          <w:rFonts w:asciiTheme="majorBidi" w:hAnsiTheme="majorBidi" w:cstheme="majorBidi"/>
          <w:sz w:val="23"/>
          <w:szCs w:val="23"/>
        </w:rPr>
        <w:t>.</w:t>
      </w:r>
    </w:p>
    <w:p w:rsidR="000D484C" w:rsidRPr="00AC61E4" w:rsidRDefault="000D484C" w:rsidP="000D484C">
      <w:pPr>
        <w:pStyle w:val="Paragraphedeliste"/>
        <w:autoSpaceDE w:val="0"/>
        <w:autoSpaceDN w:val="0"/>
        <w:adjustRightInd w:val="0"/>
        <w:spacing w:after="0"/>
        <w:rPr>
          <w:rFonts w:asciiTheme="majorBidi" w:hAnsiTheme="majorBidi" w:cstheme="majorBidi"/>
          <w:sz w:val="24"/>
          <w:szCs w:val="24"/>
        </w:rPr>
      </w:pPr>
    </w:p>
    <w:p w:rsidR="000D484C" w:rsidRDefault="000D484C" w:rsidP="000D484C">
      <w:pPr>
        <w:autoSpaceDE w:val="0"/>
        <w:autoSpaceDN w:val="0"/>
        <w:adjustRightInd w:val="0"/>
        <w:spacing w:line="360" w:lineRule="auto"/>
        <w:ind w:firstLine="708"/>
        <w:jc w:val="center"/>
        <w:rPr>
          <w:rFonts w:asciiTheme="majorBidi" w:hAnsiTheme="majorBidi" w:cstheme="majorBidi"/>
          <w:b/>
          <w:bCs/>
          <w:sz w:val="26"/>
          <w:szCs w:val="26"/>
        </w:rPr>
      </w:pPr>
      <w:r>
        <w:rPr>
          <w:rFonts w:asciiTheme="majorBidi" w:hAnsiTheme="majorBidi" w:cstheme="majorBidi"/>
          <w:b/>
          <w:bCs/>
          <w:noProof/>
          <w:sz w:val="26"/>
          <w:szCs w:val="26"/>
          <w:lang w:eastAsia="fr-FR"/>
        </w:rPr>
        <w:drawing>
          <wp:inline distT="0" distB="0" distL="0" distR="0">
            <wp:extent cx="3838575" cy="1190625"/>
            <wp:effectExtent l="95250" t="76200" r="104775" b="85725"/>
            <wp:docPr id="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838575" cy="11906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0D484C" w:rsidRPr="00EB392C" w:rsidRDefault="000D484C" w:rsidP="000D484C">
      <w:pPr>
        <w:tabs>
          <w:tab w:val="left" w:pos="1755"/>
        </w:tabs>
        <w:jc w:val="center"/>
        <w:rPr>
          <w:rFonts w:asciiTheme="majorBidi" w:hAnsiTheme="majorBidi" w:cstheme="majorBidi"/>
        </w:rPr>
      </w:pPr>
      <w:r w:rsidRPr="00175D77">
        <w:rPr>
          <w:rFonts w:asciiTheme="majorBidi" w:hAnsiTheme="majorBidi" w:cstheme="majorBidi"/>
          <w:b/>
          <w:bCs/>
        </w:rPr>
        <w:t xml:space="preserve">Figure </w:t>
      </w:r>
      <w:r w:rsidR="00E90ABF">
        <w:rPr>
          <w:rFonts w:asciiTheme="majorBidi" w:hAnsiTheme="majorBidi" w:cstheme="majorBidi"/>
          <w:b/>
          <w:bCs/>
        </w:rPr>
        <w:t>4</w:t>
      </w:r>
      <w:r>
        <w:rPr>
          <w:rFonts w:asciiTheme="majorBidi" w:hAnsiTheme="majorBidi" w:cstheme="majorBidi"/>
          <w:b/>
          <w:bCs/>
        </w:rPr>
        <w:t>.1</w:t>
      </w:r>
      <w:r w:rsidRPr="00175D77">
        <w:rPr>
          <w:rFonts w:asciiTheme="majorBidi" w:hAnsiTheme="majorBidi" w:cstheme="majorBidi"/>
          <w:b/>
          <w:bCs/>
        </w:rPr>
        <w:t xml:space="preserve"> </w:t>
      </w:r>
      <w:r w:rsidRPr="00175D77">
        <w:rPr>
          <w:rFonts w:asciiTheme="majorBidi" w:hAnsiTheme="majorBidi" w:cstheme="majorBidi"/>
        </w:rPr>
        <w:t>Modèle du neurone biologiqu</w:t>
      </w:r>
      <w:r>
        <w:rPr>
          <w:rFonts w:asciiTheme="majorBidi" w:hAnsiTheme="majorBidi" w:cstheme="majorBidi"/>
        </w:rPr>
        <w:t>e</w:t>
      </w:r>
    </w:p>
    <w:p w:rsidR="001D611B" w:rsidRDefault="001D611B" w:rsidP="001D611B">
      <w:pPr>
        <w:tabs>
          <w:tab w:val="left" w:pos="1755"/>
        </w:tabs>
        <w:spacing w:line="360" w:lineRule="auto"/>
        <w:rPr>
          <w:rFonts w:asciiTheme="majorBidi" w:hAnsiTheme="majorBidi" w:cstheme="majorBidi"/>
          <w:b/>
          <w:bCs/>
          <w:sz w:val="28"/>
          <w:szCs w:val="28"/>
        </w:rPr>
      </w:pPr>
    </w:p>
    <w:p w:rsidR="000D484C" w:rsidRPr="001D611B" w:rsidRDefault="00E90ABF" w:rsidP="001D611B">
      <w:pPr>
        <w:tabs>
          <w:tab w:val="left" w:pos="1755"/>
        </w:tabs>
        <w:spacing w:line="360" w:lineRule="auto"/>
        <w:rPr>
          <w:rFonts w:asciiTheme="majorBidi" w:hAnsiTheme="majorBidi" w:cstheme="majorBidi"/>
          <w:b/>
          <w:bCs/>
          <w:sz w:val="26"/>
          <w:szCs w:val="26"/>
        </w:rPr>
      </w:pPr>
      <w:r>
        <w:rPr>
          <w:rFonts w:asciiTheme="majorBidi" w:hAnsiTheme="majorBidi" w:cstheme="majorBidi"/>
          <w:b/>
          <w:bCs/>
          <w:sz w:val="28"/>
          <w:szCs w:val="28"/>
        </w:rPr>
        <w:t>4</w:t>
      </w:r>
      <w:r w:rsidR="001D611B" w:rsidRPr="00F665CF">
        <w:rPr>
          <w:rFonts w:asciiTheme="majorBidi" w:hAnsiTheme="majorBidi" w:cstheme="majorBidi"/>
          <w:b/>
          <w:bCs/>
          <w:sz w:val="28"/>
          <w:szCs w:val="28"/>
        </w:rPr>
        <w:t>.3.</w:t>
      </w:r>
      <w:r w:rsidR="001D611B">
        <w:rPr>
          <w:rFonts w:asciiTheme="majorBidi" w:hAnsiTheme="majorBidi" w:cstheme="majorBidi"/>
          <w:b/>
          <w:bCs/>
          <w:sz w:val="28"/>
          <w:szCs w:val="28"/>
        </w:rPr>
        <w:t xml:space="preserve">2. </w:t>
      </w:r>
      <w:r w:rsidR="000D484C" w:rsidRPr="001D611B">
        <w:rPr>
          <w:rFonts w:asciiTheme="majorBidi" w:hAnsiTheme="majorBidi" w:cstheme="majorBidi"/>
          <w:b/>
          <w:bCs/>
          <w:sz w:val="26"/>
          <w:szCs w:val="26"/>
        </w:rPr>
        <w:t>Neurone formel :</w:t>
      </w:r>
    </w:p>
    <w:p w:rsidR="000D484C" w:rsidRPr="00175D77" w:rsidRDefault="000D484C" w:rsidP="000D484C">
      <w:pPr>
        <w:autoSpaceDE w:val="0"/>
        <w:autoSpaceDN w:val="0"/>
        <w:adjustRightInd w:val="0"/>
        <w:spacing w:line="360" w:lineRule="auto"/>
        <w:ind w:firstLine="284"/>
        <w:rPr>
          <w:rFonts w:ascii="Times New Roman" w:hAnsi="Times New Roman" w:cs="Times New Roman"/>
          <w:sz w:val="24"/>
          <w:szCs w:val="24"/>
        </w:rPr>
      </w:pPr>
      <w:r w:rsidRPr="00175D77">
        <w:rPr>
          <w:rFonts w:asciiTheme="majorBidi" w:hAnsiTheme="majorBidi" w:cstheme="majorBidi"/>
          <w:sz w:val="24"/>
          <w:szCs w:val="24"/>
        </w:rPr>
        <w:t xml:space="preserve">Le neurone artificiel ou formel est un modèle mathématique simplifié du neurone biologique, il </w:t>
      </w:r>
      <w:r w:rsidRPr="00175D77">
        <w:rPr>
          <w:rFonts w:ascii="Times New Roman" w:hAnsi="Times New Roman" w:cs="Times New Roman"/>
          <w:sz w:val="24"/>
          <w:szCs w:val="24"/>
        </w:rPr>
        <w:t xml:space="preserve">reçoit des signaux provenant de l’extérieur ou d’autres neurones du réseau. Il </w:t>
      </w:r>
      <w:r w:rsidRPr="00175D77">
        <w:rPr>
          <w:rFonts w:ascii="Times New Roman" w:hAnsi="Times New Roman" w:cs="Times New Roman"/>
          <w:sz w:val="24"/>
          <w:szCs w:val="24"/>
        </w:rPr>
        <w:lastRenderedPageBreak/>
        <w:t>calcule une fonction, simple en général, de ces signaux et envoie à leur tour des signaux vers un ou plusieurs autres neurones ou vers l’extérieur</w:t>
      </w:r>
      <w:r w:rsidR="0065637A">
        <w:rPr>
          <w:rFonts w:ascii="Times New Roman" w:hAnsi="Times New Roman" w:cs="Times New Roman"/>
          <w:sz w:val="24"/>
          <w:szCs w:val="24"/>
        </w:rPr>
        <w:t xml:space="preserve"> </w:t>
      </w:r>
      <w:r w:rsidR="0065637A" w:rsidRPr="0065637A">
        <w:rPr>
          <w:rFonts w:ascii="Times New Roman" w:hAnsi="Times New Roman" w:cs="Times New Roman"/>
          <w:b/>
          <w:bCs/>
          <w:sz w:val="24"/>
          <w:szCs w:val="24"/>
        </w:rPr>
        <w:t>[21]</w:t>
      </w:r>
      <w:r w:rsidRPr="00175D77">
        <w:rPr>
          <w:rFonts w:ascii="Times New Roman" w:hAnsi="Times New Roman" w:cs="Times New Roman"/>
          <w:sz w:val="24"/>
          <w:szCs w:val="24"/>
        </w:rPr>
        <w:t>.</w:t>
      </w:r>
    </w:p>
    <w:p w:rsidR="000D484C" w:rsidRPr="00175D77" w:rsidRDefault="000D484C" w:rsidP="00181030">
      <w:pPr>
        <w:autoSpaceDE w:val="0"/>
        <w:autoSpaceDN w:val="0"/>
        <w:adjustRightInd w:val="0"/>
        <w:spacing w:line="360" w:lineRule="auto"/>
        <w:ind w:firstLine="284"/>
        <w:rPr>
          <w:rFonts w:asciiTheme="majorBidi" w:hAnsiTheme="majorBidi" w:cstheme="majorBidi"/>
          <w:sz w:val="24"/>
          <w:szCs w:val="24"/>
        </w:rPr>
      </w:pPr>
      <w:r w:rsidRPr="00175D77">
        <w:rPr>
          <w:rFonts w:asciiTheme="majorBidi" w:hAnsiTheme="majorBidi" w:cstheme="majorBidi"/>
          <w:sz w:val="24"/>
          <w:szCs w:val="24"/>
        </w:rPr>
        <w:t>Le neurone formel doit être capable de :</w:t>
      </w:r>
    </w:p>
    <w:p w:rsidR="000D484C" w:rsidRPr="00175D77" w:rsidRDefault="000D484C" w:rsidP="000D484C">
      <w:pPr>
        <w:pStyle w:val="Paragraphedeliste"/>
        <w:numPr>
          <w:ilvl w:val="0"/>
          <w:numId w:val="4"/>
        </w:numPr>
        <w:autoSpaceDE w:val="0"/>
        <w:autoSpaceDN w:val="0"/>
        <w:adjustRightInd w:val="0"/>
        <w:spacing w:after="0" w:line="360" w:lineRule="auto"/>
        <w:jc w:val="both"/>
        <w:rPr>
          <w:rFonts w:asciiTheme="majorBidi" w:hAnsiTheme="majorBidi" w:cstheme="majorBidi"/>
          <w:sz w:val="24"/>
          <w:szCs w:val="24"/>
        </w:rPr>
      </w:pPr>
      <w:r w:rsidRPr="00175D77">
        <w:rPr>
          <w:rFonts w:asciiTheme="majorBidi" w:hAnsiTheme="majorBidi" w:cstheme="majorBidi"/>
          <w:sz w:val="24"/>
          <w:szCs w:val="24"/>
        </w:rPr>
        <w:t>Recevoir en entrée différentes informations provenant des neurones environnants,</w:t>
      </w:r>
    </w:p>
    <w:p w:rsidR="000D484C" w:rsidRPr="00175D77" w:rsidRDefault="000D484C" w:rsidP="000D484C">
      <w:pPr>
        <w:pStyle w:val="Paragraphedeliste"/>
        <w:numPr>
          <w:ilvl w:val="0"/>
          <w:numId w:val="4"/>
        </w:numPr>
        <w:autoSpaceDE w:val="0"/>
        <w:autoSpaceDN w:val="0"/>
        <w:adjustRightInd w:val="0"/>
        <w:spacing w:after="0" w:line="360" w:lineRule="auto"/>
        <w:jc w:val="both"/>
        <w:rPr>
          <w:rFonts w:asciiTheme="majorBidi" w:hAnsiTheme="majorBidi" w:cstheme="majorBidi"/>
          <w:sz w:val="24"/>
          <w:szCs w:val="24"/>
        </w:rPr>
      </w:pPr>
      <w:r w:rsidRPr="00175D77">
        <w:rPr>
          <w:rFonts w:asciiTheme="majorBidi" w:hAnsiTheme="majorBidi" w:cstheme="majorBidi"/>
          <w:sz w:val="24"/>
          <w:szCs w:val="24"/>
        </w:rPr>
        <w:t>Analyser ces informations, de manière à envoyer en sortie une réponse,</w:t>
      </w:r>
    </w:p>
    <w:p w:rsidR="000D484C" w:rsidRPr="00175D77" w:rsidRDefault="000D484C" w:rsidP="000D484C">
      <w:pPr>
        <w:pStyle w:val="Paragraphedeliste"/>
        <w:numPr>
          <w:ilvl w:val="0"/>
          <w:numId w:val="4"/>
        </w:numPr>
        <w:autoSpaceDE w:val="0"/>
        <w:autoSpaceDN w:val="0"/>
        <w:adjustRightInd w:val="0"/>
        <w:spacing w:line="360" w:lineRule="auto"/>
        <w:jc w:val="both"/>
        <w:rPr>
          <w:rFonts w:asciiTheme="majorBidi" w:hAnsiTheme="majorBidi" w:cstheme="majorBidi"/>
          <w:sz w:val="24"/>
          <w:szCs w:val="24"/>
        </w:rPr>
      </w:pPr>
      <w:r w:rsidRPr="00175D77">
        <w:rPr>
          <w:rFonts w:asciiTheme="majorBidi" w:hAnsiTheme="majorBidi" w:cstheme="majorBidi"/>
          <w:sz w:val="24"/>
          <w:szCs w:val="24"/>
        </w:rPr>
        <w:t>Ajuster cette réponse avant de l'envoyer aux neurones suivants.</w:t>
      </w:r>
    </w:p>
    <w:p w:rsidR="000D484C" w:rsidRDefault="000D484C" w:rsidP="00181030">
      <w:pPr>
        <w:autoSpaceDE w:val="0"/>
        <w:autoSpaceDN w:val="0"/>
        <w:adjustRightInd w:val="0"/>
        <w:spacing w:line="360" w:lineRule="auto"/>
        <w:ind w:firstLine="360"/>
        <w:rPr>
          <w:rFonts w:ascii="Times New Roman" w:hAnsi="Times New Roman" w:cs="Times New Roman"/>
          <w:sz w:val="24"/>
          <w:szCs w:val="24"/>
        </w:rPr>
      </w:pPr>
      <w:r w:rsidRPr="00175D77">
        <w:rPr>
          <w:rFonts w:ascii="Times New Roman" w:hAnsi="Times New Roman" w:cs="Times New Roman"/>
          <w:sz w:val="24"/>
          <w:szCs w:val="24"/>
        </w:rPr>
        <w:t xml:space="preserve">La Figure  </w:t>
      </w:r>
      <w:r w:rsidR="00E90ABF">
        <w:rPr>
          <w:rFonts w:ascii="Times New Roman" w:hAnsi="Times New Roman" w:cs="Times New Roman"/>
          <w:sz w:val="24"/>
          <w:szCs w:val="24"/>
        </w:rPr>
        <w:t>4</w:t>
      </w:r>
      <w:r w:rsidR="00181030">
        <w:rPr>
          <w:rFonts w:ascii="Times New Roman" w:hAnsi="Times New Roman" w:cs="Times New Roman"/>
          <w:sz w:val="24"/>
          <w:szCs w:val="24"/>
        </w:rPr>
        <w:t xml:space="preserve">.2 </w:t>
      </w:r>
      <w:r w:rsidRPr="00175D77">
        <w:rPr>
          <w:rFonts w:ascii="Times New Roman" w:hAnsi="Times New Roman" w:cs="Times New Roman"/>
          <w:sz w:val="24"/>
          <w:szCs w:val="24"/>
        </w:rPr>
        <w:t>montre un schéma comportant les organes principaux d’un neurone artificiel.</w:t>
      </w:r>
    </w:p>
    <w:p w:rsidR="000D484C" w:rsidRPr="00352184" w:rsidRDefault="000D484C" w:rsidP="000D484C">
      <w:pPr>
        <w:autoSpaceDE w:val="0"/>
        <w:autoSpaceDN w:val="0"/>
        <w:adjustRightInd w:val="0"/>
        <w:rPr>
          <w:rFonts w:ascii="Times New Roman" w:hAnsi="Times New Roman" w:cs="Times New Roman"/>
          <w:sz w:val="24"/>
          <w:szCs w:val="24"/>
        </w:rPr>
      </w:pPr>
    </w:p>
    <w:p w:rsidR="000D484C" w:rsidRPr="00E050A6" w:rsidRDefault="000D484C" w:rsidP="000D484C">
      <w:pPr>
        <w:autoSpaceDE w:val="0"/>
        <w:autoSpaceDN w:val="0"/>
        <w:adjustRightInd w:val="0"/>
        <w:spacing w:line="360" w:lineRule="auto"/>
        <w:jc w:val="center"/>
        <w:rPr>
          <w:rFonts w:asciiTheme="majorBidi" w:hAnsiTheme="majorBidi" w:cstheme="majorBidi"/>
          <w:sz w:val="26"/>
          <w:szCs w:val="26"/>
        </w:rPr>
      </w:pPr>
      <w:r>
        <w:rPr>
          <w:rFonts w:ascii="Arial Narrow" w:hAnsi="Arial Narrow" w:cstheme="majorBidi"/>
          <w:b/>
          <w:bCs/>
          <w:noProof/>
          <w:lang w:eastAsia="fr-FR"/>
        </w:rPr>
        <w:drawing>
          <wp:inline distT="0" distB="0" distL="0" distR="0">
            <wp:extent cx="3924300" cy="1447800"/>
            <wp:effectExtent l="114300" t="76200" r="95250" b="76200"/>
            <wp:docPr id="3" name="Image 7" descr="D:\reseau de neurone\un-reseau-de-neurones-artificiels-evolutif-368_fichiers\640px-ArtificialNeuronModel_franca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reseau de neurone\un-reseau-de-neurones-artificiels-evolutif-368_fichiers\640px-ArtificialNeuronModel_francais.png"/>
                    <pic:cNvPicPr>
                      <a:picLocks noChangeAspect="1" noChangeArrowheads="1"/>
                    </pic:cNvPicPr>
                  </pic:nvPicPr>
                  <pic:blipFill>
                    <a:blip r:embed="rId9" cstate="print"/>
                    <a:srcRect/>
                    <a:stretch>
                      <a:fillRect/>
                    </a:stretch>
                  </pic:blipFill>
                  <pic:spPr bwMode="auto">
                    <a:xfrm>
                      <a:off x="0" y="0"/>
                      <a:ext cx="3928128" cy="144921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0D484C" w:rsidRDefault="000D484C" w:rsidP="000D484C">
      <w:pPr>
        <w:pStyle w:val="Lgende"/>
        <w:spacing w:after="0"/>
        <w:jc w:val="center"/>
        <w:rPr>
          <w:rFonts w:asciiTheme="majorBidi" w:hAnsiTheme="majorBidi" w:cstheme="majorBidi"/>
          <w:color w:val="auto"/>
          <w:sz w:val="22"/>
          <w:szCs w:val="22"/>
        </w:rPr>
      </w:pPr>
    </w:p>
    <w:p w:rsidR="000D484C" w:rsidRPr="00DC321C" w:rsidRDefault="000D484C" w:rsidP="000632E0">
      <w:pPr>
        <w:pStyle w:val="Lgende"/>
        <w:spacing w:line="360" w:lineRule="auto"/>
        <w:jc w:val="center"/>
        <w:rPr>
          <w:rFonts w:asciiTheme="majorBidi" w:hAnsiTheme="majorBidi" w:cstheme="majorBidi"/>
          <w:b w:val="0"/>
          <w:bCs w:val="0"/>
          <w:color w:val="auto"/>
          <w:sz w:val="22"/>
          <w:szCs w:val="22"/>
        </w:rPr>
      </w:pPr>
      <w:r w:rsidRPr="00175D77">
        <w:rPr>
          <w:rFonts w:asciiTheme="majorBidi" w:hAnsiTheme="majorBidi" w:cstheme="majorBidi"/>
          <w:color w:val="auto"/>
          <w:sz w:val="22"/>
          <w:szCs w:val="22"/>
        </w:rPr>
        <w:t xml:space="preserve">Figure </w:t>
      </w:r>
      <w:r w:rsidR="000632E0">
        <w:rPr>
          <w:rFonts w:asciiTheme="majorBidi" w:hAnsiTheme="majorBidi" w:cstheme="majorBidi"/>
          <w:color w:val="auto"/>
          <w:sz w:val="22"/>
          <w:szCs w:val="22"/>
        </w:rPr>
        <w:t>4</w:t>
      </w:r>
      <w:r>
        <w:rPr>
          <w:rFonts w:asciiTheme="majorBidi" w:hAnsiTheme="majorBidi" w:cstheme="majorBidi"/>
          <w:color w:val="auto"/>
          <w:sz w:val="22"/>
          <w:szCs w:val="22"/>
        </w:rPr>
        <w:t>.2</w:t>
      </w:r>
      <w:r>
        <w:rPr>
          <w:rFonts w:asciiTheme="majorBidi" w:hAnsiTheme="majorBidi" w:cstheme="majorBidi"/>
          <w:b w:val="0"/>
          <w:bCs w:val="0"/>
          <w:color w:val="auto"/>
          <w:sz w:val="22"/>
          <w:szCs w:val="22"/>
        </w:rPr>
        <w:t xml:space="preserve"> </w:t>
      </w:r>
      <w:r w:rsidRPr="00175D77">
        <w:rPr>
          <w:rFonts w:asciiTheme="majorBidi" w:hAnsiTheme="majorBidi" w:cstheme="majorBidi"/>
          <w:b w:val="0"/>
          <w:bCs w:val="0"/>
          <w:color w:val="auto"/>
          <w:sz w:val="22"/>
          <w:szCs w:val="22"/>
        </w:rPr>
        <w:t>Modèle d’un neurone formel</w:t>
      </w:r>
    </w:p>
    <w:p w:rsidR="000D484C" w:rsidRPr="00DC321C" w:rsidRDefault="000D484C" w:rsidP="000D484C">
      <w:pPr>
        <w:autoSpaceDE w:val="0"/>
        <w:autoSpaceDN w:val="0"/>
        <w:adjustRightInd w:val="0"/>
        <w:spacing w:after="240" w:line="360" w:lineRule="auto"/>
        <w:ind w:firstLine="360"/>
        <w:rPr>
          <w:rFonts w:ascii="Times New Roman" w:hAnsi="Times New Roman" w:cs="Times New Roman"/>
          <w:sz w:val="24"/>
          <w:szCs w:val="24"/>
        </w:rPr>
      </w:pPr>
      <w:r w:rsidRPr="00175D77">
        <w:rPr>
          <w:rFonts w:ascii="Times New Roman" w:hAnsi="Times New Roman" w:cs="Times New Roman"/>
          <w:sz w:val="24"/>
          <w:szCs w:val="24"/>
        </w:rPr>
        <w:t>Nous caractérisons un neurone par trois concepts : son état, ses connexions avec d’autres neurones et sa fonction de transition</w:t>
      </w:r>
      <w:r w:rsidR="0065637A">
        <w:rPr>
          <w:rFonts w:ascii="Times New Roman" w:hAnsi="Times New Roman" w:cs="Times New Roman"/>
          <w:sz w:val="24"/>
          <w:szCs w:val="24"/>
        </w:rPr>
        <w:t xml:space="preserve"> </w:t>
      </w:r>
      <w:r w:rsidR="0065637A" w:rsidRPr="0065637A">
        <w:rPr>
          <w:rFonts w:ascii="Times New Roman" w:hAnsi="Times New Roman" w:cs="Times New Roman"/>
          <w:b/>
          <w:bCs/>
          <w:sz w:val="24"/>
          <w:szCs w:val="24"/>
        </w:rPr>
        <w:t>[22]</w:t>
      </w:r>
      <w:r w:rsidRPr="00175D77">
        <w:rPr>
          <w:rFonts w:ascii="Times New Roman" w:hAnsi="Times New Roman" w:cs="Times New Roman"/>
          <w:sz w:val="24"/>
          <w:szCs w:val="24"/>
        </w:rPr>
        <w:t>.</w:t>
      </w:r>
    </w:p>
    <w:p w:rsidR="000D484C" w:rsidRPr="00F665CF" w:rsidRDefault="000D484C" w:rsidP="00BC5087">
      <w:pPr>
        <w:pStyle w:val="Paragraphedeliste"/>
        <w:numPr>
          <w:ilvl w:val="0"/>
          <w:numId w:val="14"/>
        </w:numPr>
        <w:autoSpaceDE w:val="0"/>
        <w:autoSpaceDN w:val="0"/>
        <w:adjustRightInd w:val="0"/>
        <w:spacing w:after="0" w:line="360" w:lineRule="auto"/>
        <w:ind w:left="426" w:hanging="426"/>
        <w:jc w:val="both"/>
        <w:rPr>
          <w:rFonts w:asciiTheme="majorBidi" w:hAnsiTheme="majorBidi" w:cstheme="majorBidi"/>
          <w:sz w:val="26"/>
          <w:szCs w:val="26"/>
        </w:rPr>
      </w:pPr>
      <w:r w:rsidRPr="00F665CF">
        <w:rPr>
          <w:rFonts w:asciiTheme="majorBidi" w:hAnsiTheme="majorBidi" w:cstheme="majorBidi"/>
          <w:b/>
          <w:bCs/>
          <w:sz w:val="26"/>
          <w:szCs w:val="26"/>
        </w:rPr>
        <w:t>L’état d’un neurone :</w:t>
      </w:r>
    </w:p>
    <w:p w:rsidR="000D484C" w:rsidRPr="00175D77" w:rsidRDefault="000D484C" w:rsidP="00BC5087">
      <w:pPr>
        <w:autoSpaceDE w:val="0"/>
        <w:autoSpaceDN w:val="0"/>
        <w:adjustRightInd w:val="0"/>
        <w:spacing w:line="360" w:lineRule="auto"/>
        <w:ind w:firstLine="284"/>
        <w:rPr>
          <w:rFonts w:asciiTheme="majorBidi" w:hAnsiTheme="majorBidi" w:cstheme="majorBidi"/>
          <w:sz w:val="24"/>
          <w:szCs w:val="24"/>
        </w:rPr>
      </w:pPr>
      <w:r w:rsidRPr="00175D77">
        <w:rPr>
          <w:rFonts w:asciiTheme="majorBidi" w:hAnsiTheme="majorBidi" w:cstheme="majorBidi"/>
          <w:sz w:val="24"/>
          <w:szCs w:val="24"/>
        </w:rPr>
        <w:t xml:space="preserve">Un neurone artificiel est un élément qui possède un </w:t>
      </w:r>
      <w:r w:rsidRPr="00175D77">
        <w:rPr>
          <w:rFonts w:asciiTheme="majorBidi" w:hAnsiTheme="majorBidi" w:cstheme="majorBidi"/>
          <w:i/>
          <w:iCs/>
          <w:sz w:val="24"/>
          <w:szCs w:val="24"/>
        </w:rPr>
        <w:t xml:space="preserve">état </w:t>
      </w:r>
      <w:r w:rsidRPr="00175D77">
        <w:rPr>
          <w:rFonts w:asciiTheme="majorBidi" w:hAnsiTheme="majorBidi" w:cstheme="majorBidi"/>
          <w:sz w:val="24"/>
          <w:szCs w:val="24"/>
        </w:rPr>
        <w:t>interne. Il reçoit des signaux qui lui permettent éventuellement, de changer d’état.</w:t>
      </w:r>
    </w:p>
    <w:p w:rsidR="00E90ABF" w:rsidRDefault="000D484C" w:rsidP="00BC5087">
      <w:pPr>
        <w:autoSpaceDE w:val="0"/>
        <w:autoSpaceDN w:val="0"/>
        <w:adjustRightInd w:val="0"/>
        <w:spacing w:line="360" w:lineRule="auto"/>
        <w:ind w:firstLine="284"/>
        <w:rPr>
          <w:rFonts w:asciiTheme="majorBidi" w:hAnsiTheme="majorBidi" w:cstheme="majorBidi"/>
          <w:sz w:val="24"/>
          <w:szCs w:val="24"/>
        </w:rPr>
      </w:pPr>
      <w:r w:rsidRPr="00175D77">
        <w:rPr>
          <w:rFonts w:asciiTheme="majorBidi" w:hAnsiTheme="majorBidi" w:cstheme="majorBidi"/>
          <w:sz w:val="24"/>
          <w:szCs w:val="24"/>
        </w:rPr>
        <w:t xml:space="preserve">Nous noterons </w:t>
      </w:r>
      <w:r w:rsidRPr="00E90ABF">
        <w:rPr>
          <w:rFonts w:asciiTheme="majorBidi" w:hAnsiTheme="majorBidi" w:cstheme="majorBidi"/>
          <w:b/>
          <w:bCs/>
          <w:i/>
          <w:iCs/>
          <w:sz w:val="24"/>
          <w:szCs w:val="24"/>
        </w:rPr>
        <w:t>S</w:t>
      </w:r>
      <w:r w:rsidRPr="00175D77">
        <w:rPr>
          <w:rFonts w:asciiTheme="majorBidi" w:hAnsiTheme="majorBidi" w:cstheme="majorBidi"/>
          <w:b/>
          <w:bCs/>
          <w:sz w:val="24"/>
          <w:szCs w:val="24"/>
        </w:rPr>
        <w:t xml:space="preserve"> </w:t>
      </w:r>
      <w:r w:rsidRPr="00175D77">
        <w:rPr>
          <w:rFonts w:asciiTheme="majorBidi" w:hAnsiTheme="majorBidi" w:cstheme="majorBidi"/>
          <w:sz w:val="24"/>
          <w:szCs w:val="24"/>
        </w:rPr>
        <w:t xml:space="preserve">l’ensemble des états possibles d’un neurone. </w:t>
      </w:r>
      <w:r w:rsidRPr="00E90ABF">
        <w:rPr>
          <w:rFonts w:asciiTheme="majorBidi" w:hAnsiTheme="majorBidi" w:cstheme="majorBidi"/>
          <w:b/>
          <w:bCs/>
          <w:i/>
          <w:iCs/>
          <w:sz w:val="24"/>
          <w:szCs w:val="24"/>
        </w:rPr>
        <w:t>S</w:t>
      </w:r>
      <w:r w:rsidRPr="00175D77">
        <w:rPr>
          <w:rFonts w:asciiTheme="majorBidi" w:hAnsiTheme="majorBidi" w:cstheme="majorBidi"/>
          <w:b/>
          <w:bCs/>
          <w:sz w:val="24"/>
          <w:szCs w:val="24"/>
        </w:rPr>
        <w:t xml:space="preserve"> </w:t>
      </w:r>
      <w:r w:rsidRPr="00175D77">
        <w:rPr>
          <w:rFonts w:asciiTheme="majorBidi" w:hAnsiTheme="majorBidi" w:cstheme="majorBidi"/>
          <w:sz w:val="24"/>
          <w:szCs w:val="24"/>
        </w:rPr>
        <w:t>pourra être par exemple</w:t>
      </w:r>
    </w:p>
    <w:p w:rsidR="000D484C" w:rsidRPr="00175D77" w:rsidRDefault="000D484C" w:rsidP="00BC5087">
      <w:pPr>
        <w:autoSpaceDE w:val="0"/>
        <w:autoSpaceDN w:val="0"/>
        <w:adjustRightInd w:val="0"/>
        <w:spacing w:line="360" w:lineRule="auto"/>
        <w:ind w:firstLine="284"/>
        <w:rPr>
          <w:rFonts w:asciiTheme="majorBidi" w:hAnsiTheme="majorBidi" w:cstheme="majorBidi"/>
          <w:sz w:val="24"/>
          <w:szCs w:val="24"/>
        </w:rPr>
      </w:pPr>
      <w:r w:rsidRPr="00E90ABF">
        <w:rPr>
          <w:rFonts w:asciiTheme="majorBidi" w:hAnsiTheme="majorBidi" w:cstheme="majorBidi"/>
          <w:b/>
          <w:bCs/>
          <w:i/>
          <w:iCs/>
          <w:sz w:val="24"/>
          <w:szCs w:val="24"/>
        </w:rPr>
        <w:t>{0, 1}</w:t>
      </w:r>
      <w:r w:rsidRPr="00175D77">
        <w:rPr>
          <w:rFonts w:asciiTheme="majorBidi" w:hAnsiTheme="majorBidi" w:cstheme="majorBidi"/>
          <w:sz w:val="24"/>
          <w:szCs w:val="24"/>
        </w:rPr>
        <w:t xml:space="preserve"> </w:t>
      </w:r>
      <w:r w:rsidR="00E90ABF" w:rsidRPr="00175D77">
        <w:rPr>
          <w:rFonts w:asciiTheme="majorBidi" w:hAnsiTheme="majorBidi" w:cstheme="majorBidi"/>
          <w:sz w:val="24"/>
          <w:szCs w:val="24"/>
        </w:rPr>
        <w:t>Où</w:t>
      </w:r>
      <w:r w:rsidRPr="00175D77">
        <w:rPr>
          <w:rFonts w:asciiTheme="majorBidi" w:hAnsiTheme="majorBidi" w:cstheme="majorBidi"/>
          <w:sz w:val="24"/>
          <w:szCs w:val="24"/>
        </w:rPr>
        <w:t xml:space="preserve"> </w:t>
      </w:r>
      <w:r w:rsidRPr="00E90ABF">
        <w:rPr>
          <w:rFonts w:asciiTheme="majorBidi" w:hAnsiTheme="majorBidi" w:cstheme="majorBidi"/>
          <w:b/>
          <w:bCs/>
          <w:i/>
          <w:iCs/>
          <w:sz w:val="24"/>
          <w:szCs w:val="24"/>
        </w:rPr>
        <w:t>0</w:t>
      </w:r>
      <w:r w:rsidRPr="00175D77">
        <w:rPr>
          <w:rFonts w:asciiTheme="majorBidi" w:hAnsiTheme="majorBidi" w:cstheme="majorBidi"/>
          <w:sz w:val="24"/>
          <w:szCs w:val="24"/>
        </w:rPr>
        <w:t xml:space="preserve"> sera interprété comme l’état inactif et </w:t>
      </w:r>
      <w:r w:rsidRPr="00E90ABF">
        <w:rPr>
          <w:rFonts w:asciiTheme="majorBidi" w:hAnsiTheme="majorBidi" w:cstheme="majorBidi"/>
          <w:b/>
          <w:bCs/>
          <w:i/>
          <w:iCs/>
          <w:sz w:val="24"/>
          <w:szCs w:val="24"/>
        </w:rPr>
        <w:t>1</w:t>
      </w:r>
      <w:r w:rsidRPr="00175D77">
        <w:rPr>
          <w:rFonts w:asciiTheme="majorBidi" w:hAnsiTheme="majorBidi" w:cstheme="majorBidi"/>
          <w:sz w:val="24"/>
          <w:szCs w:val="24"/>
        </w:rPr>
        <w:t xml:space="preserve"> l’état actif.</w:t>
      </w:r>
    </w:p>
    <w:p w:rsidR="000D484C" w:rsidRPr="00175D77" w:rsidRDefault="000D484C" w:rsidP="00BC5087">
      <w:pPr>
        <w:autoSpaceDE w:val="0"/>
        <w:autoSpaceDN w:val="0"/>
        <w:adjustRightInd w:val="0"/>
        <w:spacing w:after="240" w:line="360" w:lineRule="auto"/>
        <w:ind w:firstLine="284"/>
        <w:rPr>
          <w:rFonts w:asciiTheme="majorBidi" w:hAnsiTheme="majorBidi" w:cstheme="majorBidi"/>
          <w:sz w:val="24"/>
          <w:szCs w:val="24"/>
        </w:rPr>
      </w:pPr>
      <w:r w:rsidRPr="00175D77">
        <w:rPr>
          <w:rFonts w:asciiTheme="majorBidi" w:hAnsiTheme="majorBidi" w:cstheme="majorBidi"/>
          <w:sz w:val="24"/>
          <w:szCs w:val="24"/>
        </w:rPr>
        <w:t xml:space="preserve">Pour calculer l’état d’un neurone il faut donc considérer les </w:t>
      </w:r>
      <w:r w:rsidRPr="00175D77">
        <w:rPr>
          <w:rFonts w:asciiTheme="majorBidi" w:hAnsiTheme="majorBidi" w:cstheme="majorBidi"/>
          <w:i/>
          <w:iCs/>
          <w:sz w:val="24"/>
          <w:szCs w:val="24"/>
        </w:rPr>
        <w:t xml:space="preserve">connexions </w:t>
      </w:r>
      <w:r w:rsidRPr="00175D77">
        <w:rPr>
          <w:rFonts w:asciiTheme="majorBidi" w:hAnsiTheme="majorBidi" w:cstheme="majorBidi"/>
          <w:sz w:val="24"/>
          <w:szCs w:val="24"/>
        </w:rPr>
        <w:t>entre ce neurone et d’autres neurones. Nous définirons par la suite les</w:t>
      </w:r>
      <w:r w:rsidRPr="00175D77">
        <w:rPr>
          <w:rFonts w:asciiTheme="majorBidi" w:hAnsiTheme="majorBidi" w:cstheme="majorBidi"/>
          <w:i/>
          <w:iCs/>
          <w:sz w:val="24"/>
          <w:szCs w:val="24"/>
        </w:rPr>
        <w:t xml:space="preserve"> </w:t>
      </w:r>
      <w:r w:rsidRPr="00175D77">
        <w:rPr>
          <w:rFonts w:asciiTheme="majorBidi" w:hAnsiTheme="majorBidi" w:cstheme="majorBidi"/>
          <w:sz w:val="24"/>
          <w:szCs w:val="24"/>
        </w:rPr>
        <w:t>connexions entre neurones et leur poids. Puis, nous parlerons du calcul de</w:t>
      </w:r>
      <w:r w:rsidRPr="00175D77">
        <w:rPr>
          <w:rFonts w:asciiTheme="majorBidi" w:hAnsiTheme="majorBidi" w:cstheme="majorBidi"/>
          <w:i/>
          <w:iCs/>
          <w:sz w:val="24"/>
          <w:szCs w:val="24"/>
        </w:rPr>
        <w:t xml:space="preserve"> </w:t>
      </w:r>
      <w:r w:rsidRPr="00175D77">
        <w:rPr>
          <w:rFonts w:asciiTheme="majorBidi" w:hAnsiTheme="majorBidi" w:cstheme="majorBidi"/>
          <w:sz w:val="24"/>
          <w:szCs w:val="24"/>
        </w:rPr>
        <w:t>l’état d’un neurone.</w:t>
      </w:r>
    </w:p>
    <w:p w:rsidR="000D484C" w:rsidRPr="00F665CF" w:rsidRDefault="000D484C" w:rsidP="00BC5087">
      <w:pPr>
        <w:pStyle w:val="Paragraphedeliste"/>
        <w:numPr>
          <w:ilvl w:val="0"/>
          <w:numId w:val="1"/>
        </w:numPr>
        <w:autoSpaceDE w:val="0"/>
        <w:autoSpaceDN w:val="0"/>
        <w:adjustRightInd w:val="0"/>
        <w:spacing w:after="0" w:line="360" w:lineRule="auto"/>
        <w:ind w:left="426" w:hanging="426"/>
        <w:jc w:val="both"/>
        <w:rPr>
          <w:rFonts w:asciiTheme="majorBidi" w:hAnsiTheme="majorBidi" w:cstheme="majorBidi"/>
          <w:i/>
          <w:iCs/>
          <w:sz w:val="26"/>
          <w:szCs w:val="26"/>
        </w:rPr>
      </w:pPr>
      <w:r w:rsidRPr="00F665CF">
        <w:rPr>
          <w:rFonts w:asciiTheme="majorBidi" w:hAnsiTheme="majorBidi" w:cstheme="majorBidi"/>
          <w:b/>
          <w:bCs/>
          <w:sz w:val="26"/>
          <w:szCs w:val="26"/>
        </w:rPr>
        <w:t>Les connexions entre les neurones :</w:t>
      </w:r>
    </w:p>
    <w:p w:rsidR="000D484C" w:rsidRPr="00175D77" w:rsidRDefault="000D484C" w:rsidP="000D484C">
      <w:pPr>
        <w:autoSpaceDE w:val="0"/>
        <w:autoSpaceDN w:val="0"/>
        <w:adjustRightInd w:val="0"/>
        <w:spacing w:line="360" w:lineRule="auto"/>
        <w:ind w:firstLine="360"/>
        <w:rPr>
          <w:rFonts w:asciiTheme="majorBidi" w:hAnsiTheme="majorBidi" w:cstheme="majorBidi"/>
          <w:sz w:val="24"/>
          <w:szCs w:val="24"/>
        </w:rPr>
      </w:pPr>
      <w:r w:rsidRPr="00175D77">
        <w:rPr>
          <w:rFonts w:asciiTheme="majorBidi" w:hAnsiTheme="majorBidi" w:cstheme="majorBidi"/>
          <w:sz w:val="24"/>
          <w:szCs w:val="24"/>
        </w:rPr>
        <w:t xml:space="preserve">Une connexion est un lien établi explicitement entre deux neurones. Les connexions sont aussi appelées </w:t>
      </w:r>
      <w:r w:rsidRPr="00175D77">
        <w:rPr>
          <w:rFonts w:asciiTheme="majorBidi" w:hAnsiTheme="majorBidi" w:cstheme="majorBidi"/>
          <w:i/>
          <w:iCs/>
          <w:sz w:val="24"/>
          <w:szCs w:val="24"/>
        </w:rPr>
        <w:t>synapses</w:t>
      </w:r>
      <w:r w:rsidRPr="00175D77">
        <w:rPr>
          <w:rFonts w:asciiTheme="majorBidi" w:hAnsiTheme="majorBidi" w:cstheme="majorBidi"/>
          <w:sz w:val="24"/>
          <w:szCs w:val="24"/>
        </w:rPr>
        <w:t>, en analogie avec le nom des connecteurs des neurones réels.</w:t>
      </w:r>
    </w:p>
    <w:p w:rsidR="000D484C" w:rsidRPr="00175D77" w:rsidRDefault="000D484C" w:rsidP="00181030">
      <w:pPr>
        <w:autoSpaceDE w:val="0"/>
        <w:autoSpaceDN w:val="0"/>
        <w:adjustRightInd w:val="0"/>
        <w:spacing w:line="360" w:lineRule="auto"/>
        <w:ind w:firstLine="284"/>
        <w:rPr>
          <w:rFonts w:asciiTheme="majorBidi" w:hAnsiTheme="majorBidi" w:cstheme="majorBidi"/>
          <w:sz w:val="24"/>
          <w:szCs w:val="24"/>
        </w:rPr>
      </w:pPr>
      <w:r w:rsidRPr="00175D77">
        <w:rPr>
          <w:rFonts w:asciiTheme="majorBidi" w:hAnsiTheme="majorBidi" w:cstheme="majorBidi"/>
          <w:sz w:val="24"/>
          <w:szCs w:val="24"/>
        </w:rPr>
        <w:lastRenderedPageBreak/>
        <w:t xml:space="preserve">Une connexion entre deux neurones a une valeur numérique associée appelé </w:t>
      </w:r>
      <w:r w:rsidRPr="00175D77">
        <w:rPr>
          <w:rFonts w:asciiTheme="majorBidi" w:hAnsiTheme="majorBidi" w:cstheme="majorBidi"/>
          <w:i/>
          <w:iCs/>
          <w:sz w:val="24"/>
          <w:szCs w:val="24"/>
        </w:rPr>
        <w:t>poids de connexion</w:t>
      </w:r>
      <w:r w:rsidRPr="00175D77">
        <w:rPr>
          <w:rFonts w:asciiTheme="majorBidi" w:hAnsiTheme="majorBidi" w:cstheme="majorBidi"/>
          <w:sz w:val="24"/>
          <w:szCs w:val="24"/>
        </w:rPr>
        <w:t>.</w:t>
      </w:r>
    </w:p>
    <w:p w:rsidR="000D484C" w:rsidRPr="00F72616" w:rsidRDefault="000D484C" w:rsidP="00E90ABF">
      <w:pPr>
        <w:autoSpaceDE w:val="0"/>
        <w:autoSpaceDN w:val="0"/>
        <w:adjustRightInd w:val="0"/>
        <w:spacing w:after="240" w:line="360" w:lineRule="auto"/>
        <w:ind w:firstLine="284"/>
        <w:rPr>
          <w:rFonts w:asciiTheme="majorBidi" w:hAnsiTheme="majorBidi" w:cstheme="majorBidi"/>
          <w:sz w:val="24"/>
          <w:szCs w:val="24"/>
        </w:rPr>
      </w:pPr>
      <w:r w:rsidRPr="00175D77">
        <w:rPr>
          <w:rFonts w:asciiTheme="majorBidi" w:hAnsiTheme="majorBidi" w:cstheme="majorBidi"/>
          <w:sz w:val="24"/>
          <w:szCs w:val="24"/>
        </w:rPr>
        <w:t xml:space="preserve">Le poids de connexion </w:t>
      </w:r>
      <w:r w:rsidRPr="00175D77">
        <w:rPr>
          <w:rFonts w:asciiTheme="majorBidi" w:hAnsiTheme="majorBidi" w:cstheme="majorBidi"/>
          <w:b/>
          <w:bCs/>
          <w:i/>
          <w:iCs/>
          <w:sz w:val="24"/>
          <w:szCs w:val="24"/>
        </w:rPr>
        <w:t>w</w:t>
      </w:r>
      <w:r w:rsidRPr="00175D77">
        <w:rPr>
          <w:rFonts w:asciiTheme="majorBidi" w:hAnsiTheme="majorBidi" w:cstheme="majorBidi"/>
          <w:b/>
          <w:bCs/>
          <w:i/>
          <w:iCs/>
          <w:sz w:val="24"/>
          <w:szCs w:val="24"/>
          <w:vertAlign w:val="subscript"/>
        </w:rPr>
        <w:t>ij</w:t>
      </w:r>
      <w:r w:rsidRPr="00175D77">
        <w:rPr>
          <w:rFonts w:asciiTheme="majorBidi" w:hAnsiTheme="majorBidi" w:cstheme="majorBidi"/>
          <w:i/>
          <w:iCs/>
          <w:sz w:val="24"/>
          <w:szCs w:val="24"/>
        </w:rPr>
        <w:t xml:space="preserve"> </w:t>
      </w:r>
      <w:r w:rsidRPr="00175D77">
        <w:rPr>
          <w:rFonts w:asciiTheme="majorBidi" w:hAnsiTheme="majorBidi" w:cstheme="majorBidi"/>
          <w:sz w:val="24"/>
          <w:szCs w:val="24"/>
        </w:rPr>
        <w:t xml:space="preserve">entre deux neurones </w:t>
      </w:r>
      <w:r w:rsidRPr="00175D77">
        <w:rPr>
          <w:rFonts w:asciiTheme="majorBidi" w:hAnsiTheme="majorBidi" w:cstheme="majorBidi"/>
          <w:b/>
          <w:bCs/>
          <w:i/>
          <w:iCs/>
          <w:sz w:val="24"/>
          <w:szCs w:val="24"/>
        </w:rPr>
        <w:t>j</w:t>
      </w:r>
      <w:r w:rsidRPr="00175D77">
        <w:rPr>
          <w:rFonts w:asciiTheme="majorBidi" w:hAnsiTheme="majorBidi" w:cstheme="majorBidi"/>
          <w:i/>
          <w:iCs/>
          <w:sz w:val="24"/>
          <w:szCs w:val="24"/>
        </w:rPr>
        <w:t xml:space="preserve"> </w:t>
      </w:r>
      <w:r w:rsidRPr="00175D77">
        <w:rPr>
          <w:rFonts w:asciiTheme="majorBidi" w:hAnsiTheme="majorBidi" w:cstheme="majorBidi"/>
          <w:sz w:val="24"/>
          <w:szCs w:val="24"/>
        </w:rPr>
        <w:t xml:space="preserve">et </w:t>
      </w:r>
      <w:r w:rsidRPr="00175D77">
        <w:rPr>
          <w:rFonts w:asciiTheme="majorBidi" w:hAnsiTheme="majorBidi" w:cstheme="majorBidi"/>
          <w:b/>
          <w:bCs/>
          <w:i/>
          <w:iCs/>
          <w:sz w:val="24"/>
          <w:szCs w:val="24"/>
        </w:rPr>
        <w:t>i</w:t>
      </w:r>
      <w:r w:rsidRPr="00175D77">
        <w:rPr>
          <w:rFonts w:asciiTheme="majorBidi" w:hAnsiTheme="majorBidi" w:cstheme="majorBidi"/>
          <w:i/>
          <w:iCs/>
          <w:sz w:val="24"/>
          <w:szCs w:val="24"/>
        </w:rPr>
        <w:t xml:space="preserve"> </w:t>
      </w:r>
      <w:r w:rsidRPr="00175D77">
        <w:rPr>
          <w:rFonts w:asciiTheme="majorBidi" w:hAnsiTheme="majorBidi" w:cstheme="majorBidi"/>
          <w:sz w:val="24"/>
          <w:szCs w:val="24"/>
        </w:rPr>
        <w:t xml:space="preserve">peut prendre des valeurs discrètes dans </w:t>
      </w:r>
      <w:r w:rsidRPr="00E90ABF">
        <w:rPr>
          <w:rFonts w:asciiTheme="majorBidi" w:hAnsiTheme="majorBidi" w:cstheme="majorBidi"/>
          <w:b/>
          <w:bCs/>
          <w:i/>
          <w:iCs/>
          <w:sz w:val="24"/>
          <w:szCs w:val="24"/>
        </w:rPr>
        <w:t>Z</w:t>
      </w:r>
      <w:r w:rsidRPr="00E90ABF">
        <w:rPr>
          <w:rFonts w:asciiTheme="majorBidi" w:hAnsiTheme="majorBidi" w:cstheme="majorBidi"/>
          <w:i/>
          <w:iCs/>
          <w:sz w:val="24"/>
          <w:szCs w:val="24"/>
        </w:rPr>
        <w:t xml:space="preserve"> </w:t>
      </w:r>
      <w:r w:rsidRPr="00175D77">
        <w:rPr>
          <w:rFonts w:asciiTheme="majorBidi" w:hAnsiTheme="majorBidi" w:cstheme="majorBidi"/>
          <w:sz w:val="24"/>
          <w:szCs w:val="24"/>
        </w:rPr>
        <w:t xml:space="preserve">ou bien continues dans </w:t>
      </w:r>
      <w:r w:rsidRPr="00E90ABF">
        <w:rPr>
          <w:rFonts w:asciiTheme="majorBidi" w:hAnsiTheme="majorBidi" w:cstheme="majorBidi"/>
          <w:b/>
          <w:bCs/>
          <w:i/>
          <w:iCs/>
          <w:sz w:val="24"/>
          <w:szCs w:val="24"/>
        </w:rPr>
        <w:t>R.</w:t>
      </w:r>
      <w:r w:rsidRPr="00175D77">
        <w:rPr>
          <w:rFonts w:asciiTheme="majorBidi" w:hAnsiTheme="majorBidi" w:cstheme="majorBidi"/>
          <w:sz w:val="24"/>
          <w:szCs w:val="24"/>
        </w:rPr>
        <w:t xml:space="preserve"> L’information qui traverse la connexion sera affectée par la valeur du poids correspondent. Une connexion avec un poids </w:t>
      </w:r>
      <w:r w:rsidR="00E90ABF">
        <w:rPr>
          <w:rFonts w:asciiTheme="majorBidi" w:hAnsiTheme="majorBidi" w:cstheme="majorBidi"/>
          <w:sz w:val="24"/>
          <w:szCs w:val="24"/>
        </w:rPr>
        <w:t xml:space="preserve"> </w:t>
      </w:r>
      <w:r w:rsidRPr="00E90ABF">
        <w:rPr>
          <w:rFonts w:asciiTheme="majorBidi" w:hAnsiTheme="majorBidi" w:cstheme="majorBidi"/>
          <w:b/>
          <w:bCs/>
          <w:i/>
          <w:iCs/>
          <w:sz w:val="24"/>
          <w:szCs w:val="24"/>
        </w:rPr>
        <w:t>w</w:t>
      </w:r>
      <w:r w:rsidRPr="00E90ABF">
        <w:rPr>
          <w:rFonts w:asciiTheme="majorBidi" w:hAnsiTheme="majorBidi" w:cstheme="majorBidi"/>
          <w:b/>
          <w:bCs/>
          <w:i/>
          <w:iCs/>
          <w:sz w:val="24"/>
          <w:szCs w:val="24"/>
          <w:vertAlign w:val="subscript"/>
        </w:rPr>
        <w:t>ij</w:t>
      </w:r>
      <w:r w:rsidRPr="00E90ABF">
        <w:rPr>
          <w:rFonts w:asciiTheme="majorBidi" w:hAnsiTheme="majorBidi" w:cstheme="majorBidi"/>
          <w:b/>
          <w:bCs/>
          <w:i/>
          <w:iCs/>
          <w:sz w:val="24"/>
          <w:szCs w:val="24"/>
        </w:rPr>
        <w:t xml:space="preserve"> = 0</w:t>
      </w:r>
      <w:r w:rsidRPr="00175D77">
        <w:rPr>
          <w:rFonts w:asciiTheme="majorBidi" w:hAnsiTheme="majorBidi" w:cstheme="majorBidi"/>
          <w:sz w:val="24"/>
          <w:szCs w:val="24"/>
        </w:rPr>
        <w:t xml:space="preserve"> est équivalente à l’absence de connexion.</w:t>
      </w:r>
    </w:p>
    <w:p w:rsidR="000D484C" w:rsidRPr="00BC5087" w:rsidRDefault="000D484C" w:rsidP="00E90ABF">
      <w:pPr>
        <w:pStyle w:val="Paragraphedeliste"/>
        <w:numPr>
          <w:ilvl w:val="0"/>
          <w:numId w:val="1"/>
        </w:numPr>
        <w:tabs>
          <w:tab w:val="left" w:pos="142"/>
        </w:tabs>
        <w:autoSpaceDE w:val="0"/>
        <w:autoSpaceDN w:val="0"/>
        <w:adjustRightInd w:val="0"/>
        <w:spacing w:after="0" w:line="360" w:lineRule="auto"/>
        <w:ind w:left="567" w:hanging="567"/>
        <w:rPr>
          <w:rFonts w:asciiTheme="majorBidi" w:hAnsiTheme="majorBidi" w:cstheme="majorBidi"/>
          <w:sz w:val="26"/>
          <w:szCs w:val="26"/>
        </w:rPr>
      </w:pPr>
      <w:r w:rsidRPr="00BC5087">
        <w:rPr>
          <w:rFonts w:asciiTheme="majorBidi" w:hAnsiTheme="majorBidi" w:cstheme="majorBidi"/>
          <w:b/>
          <w:bCs/>
          <w:sz w:val="26"/>
          <w:szCs w:val="26"/>
        </w:rPr>
        <w:t>La fonction de transition :</w:t>
      </w:r>
    </w:p>
    <w:p w:rsidR="000D484C" w:rsidRPr="00175D77" w:rsidRDefault="000D484C" w:rsidP="00BC5087">
      <w:pPr>
        <w:autoSpaceDE w:val="0"/>
        <w:autoSpaceDN w:val="0"/>
        <w:adjustRightInd w:val="0"/>
        <w:spacing w:line="360" w:lineRule="auto"/>
        <w:ind w:firstLine="284"/>
        <w:rPr>
          <w:rFonts w:asciiTheme="majorBidi" w:hAnsiTheme="majorBidi" w:cstheme="majorBidi"/>
          <w:sz w:val="24"/>
          <w:szCs w:val="24"/>
        </w:rPr>
      </w:pPr>
      <w:r w:rsidRPr="00175D77">
        <w:rPr>
          <w:rFonts w:asciiTheme="majorBidi" w:hAnsiTheme="majorBidi" w:cstheme="majorBidi"/>
          <w:sz w:val="24"/>
          <w:szCs w:val="24"/>
        </w:rPr>
        <w:t>Nous nous intéressons ici aux neurones qui calculent leur état à partir de l’information qu’ils reçoivent. Nous utiliserons par la suite la notation suivante :</w:t>
      </w:r>
    </w:p>
    <w:p w:rsidR="000D484C" w:rsidRPr="00175D77" w:rsidRDefault="000D484C" w:rsidP="000D484C">
      <w:pPr>
        <w:autoSpaceDE w:val="0"/>
        <w:autoSpaceDN w:val="0"/>
        <w:adjustRightInd w:val="0"/>
        <w:spacing w:line="360" w:lineRule="auto"/>
        <w:rPr>
          <w:rFonts w:asciiTheme="majorBidi" w:hAnsiTheme="majorBidi" w:cstheme="majorBidi"/>
          <w:sz w:val="24"/>
          <w:szCs w:val="24"/>
        </w:rPr>
      </w:pPr>
      <w:r w:rsidRPr="00E90ABF">
        <w:rPr>
          <w:rFonts w:asciiTheme="majorBidi" w:hAnsiTheme="majorBidi" w:cstheme="majorBidi"/>
          <w:b/>
          <w:bCs/>
          <w:i/>
          <w:iCs/>
          <w:sz w:val="24"/>
          <w:szCs w:val="24"/>
        </w:rPr>
        <w:t>S</w:t>
      </w:r>
      <w:r w:rsidRPr="00175D77">
        <w:rPr>
          <w:rFonts w:asciiTheme="majorBidi" w:hAnsiTheme="majorBidi" w:cstheme="majorBidi"/>
          <w:b/>
          <w:bCs/>
          <w:sz w:val="24"/>
          <w:szCs w:val="24"/>
        </w:rPr>
        <w:t xml:space="preserve"> </w:t>
      </w:r>
      <w:r w:rsidRPr="00175D77">
        <w:rPr>
          <w:rFonts w:asciiTheme="majorBidi" w:hAnsiTheme="majorBidi" w:cstheme="majorBidi"/>
          <w:sz w:val="24"/>
          <w:szCs w:val="24"/>
        </w:rPr>
        <w:t>: l’ensemble d’états possibles des neurones.</w:t>
      </w:r>
    </w:p>
    <w:p w:rsidR="000D484C" w:rsidRPr="00175D77" w:rsidRDefault="000D484C" w:rsidP="000D484C">
      <w:pPr>
        <w:autoSpaceDE w:val="0"/>
        <w:autoSpaceDN w:val="0"/>
        <w:adjustRightInd w:val="0"/>
        <w:spacing w:line="360" w:lineRule="auto"/>
        <w:rPr>
          <w:rFonts w:asciiTheme="majorBidi" w:hAnsiTheme="majorBidi" w:cstheme="majorBidi"/>
          <w:sz w:val="24"/>
          <w:szCs w:val="24"/>
        </w:rPr>
      </w:pPr>
      <w:r w:rsidRPr="00E90ABF">
        <w:rPr>
          <w:rFonts w:asciiTheme="majorBidi" w:hAnsiTheme="majorBidi" w:cstheme="majorBidi"/>
          <w:b/>
          <w:bCs/>
          <w:i/>
          <w:iCs/>
          <w:sz w:val="24"/>
          <w:szCs w:val="24"/>
        </w:rPr>
        <w:t>x</w:t>
      </w:r>
      <w:r w:rsidRPr="00E90ABF">
        <w:rPr>
          <w:rFonts w:asciiTheme="majorBidi" w:hAnsiTheme="majorBidi" w:cstheme="majorBidi"/>
          <w:b/>
          <w:bCs/>
          <w:i/>
          <w:iCs/>
          <w:sz w:val="24"/>
          <w:szCs w:val="24"/>
          <w:vertAlign w:val="subscript"/>
        </w:rPr>
        <w:t>i</w:t>
      </w:r>
      <w:r w:rsidRPr="00175D77">
        <w:rPr>
          <w:rFonts w:asciiTheme="majorBidi" w:hAnsiTheme="majorBidi" w:cstheme="majorBidi"/>
          <w:i/>
          <w:iCs/>
          <w:sz w:val="24"/>
          <w:szCs w:val="24"/>
        </w:rPr>
        <w:t xml:space="preserve"> </w:t>
      </w:r>
      <w:r w:rsidRPr="00175D77">
        <w:rPr>
          <w:rFonts w:asciiTheme="majorBidi" w:hAnsiTheme="majorBidi" w:cstheme="majorBidi"/>
          <w:sz w:val="24"/>
          <w:szCs w:val="24"/>
        </w:rPr>
        <w:t xml:space="preserve">: l’état d’un neurone </w:t>
      </w:r>
      <w:r w:rsidRPr="00175D77">
        <w:rPr>
          <w:rFonts w:asciiTheme="majorBidi" w:hAnsiTheme="majorBidi" w:cstheme="majorBidi"/>
          <w:b/>
          <w:bCs/>
          <w:i/>
          <w:iCs/>
          <w:sz w:val="24"/>
          <w:szCs w:val="24"/>
        </w:rPr>
        <w:t>i</w:t>
      </w:r>
      <w:r w:rsidRPr="00175D77">
        <w:rPr>
          <w:rFonts w:asciiTheme="majorBidi" w:hAnsiTheme="majorBidi" w:cstheme="majorBidi"/>
          <w:i/>
          <w:iCs/>
          <w:sz w:val="24"/>
          <w:szCs w:val="24"/>
        </w:rPr>
        <w:t>,</w:t>
      </w:r>
      <w:r w:rsidRPr="00175D77">
        <w:rPr>
          <w:rFonts w:asciiTheme="majorBidi" w:hAnsiTheme="majorBidi" w:cstheme="majorBidi"/>
          <w:sz w:val="24"/>
          <w:szCs w:val="24"/>
        </w:rPr>
        <w:t xml:space="preserve"> où </w:t>
      </w:r>
      <w:r w:rsidRPr="00175D77">
        <w:rPr>
          <w:rFonts w:asciiTheme="majorBidi" w:hAnsiTheme="majorBidi" w:cstheme="majorBidi"/>
          <w:b/>
          <w:bCs/>
          <w:i/>
          <w:iCs/>
          <w:sz w:val="24"/>
          <w:szCs w:val="24"/>
        </w:rPr>
        <w:t>x</w:t>
      </w:r>
      <w:r w:rsidRPr="00175D77">
        <w:rPr>
          <w:rFonts w:asciiTheme="majorBidi" w:hAnsiTheme="majorBidi" w:cstheme="majorBidi"/>
          <w:b/>
          <w:bCs/>
          <w:i/>
          <w:iCs/>
          <w:sz w:val="24"/>
          <w:szCs w:val="24"/>
          <w:vertAlign w:val="subscript"/>
        </w:rPr>
        <w:t>i</w:t>
      </w:r>
      <w:r w:rsidRPr="00175D77">
        <w:rPr>
          <w:rFonts w:asciiTheme="majorBidi" w:hAnsiTheme="majorBidi" w:cstheme="majorBidi"/>
          <w:i/>
          <w:iCs/>
          <w:sz w:val="24"/>
          <w:szCs w:val="24"/>
        </w:rPr>
        <w:t xml:space="preserve"> </w:t>
      </w:r>
      <m:oMath>
        <m:r>
          <w:rPr>
            <w:rFonts w:ascii="Cambria Math" w:hAnsi="Cambria Math" w:cstheme="majorBidi"/>
            <w:sz w:val="24"/>
            <w:szCs w:val="24"/>
          </w:rPr>
          <m:t>∈</m:t>
        </m:r>
      </m:oMath>
      <w:r w:rsidRPr="00175D77">
        <w:rPr>
          <w:rFonts w:asciiTheme="majorBidi" w:hAnsiTheme="majorBidi" w:cstheme="majorBidi"/>
          <w:b/>
          <w:bCs/>
          <w:sz w:val="24"/>
          <w:szCs w:val="24"/>
        </w:rPr>
        <w:t>S</w:t>
      </w:r>
      <w:r w:rsidRPr="00175D77">
        <w:rPr>
          <w:rFonts w:asciiTheme="majorBidi" w:hAnsiTheme="majorBidi" w:cstheme="majorBidi"/>
          <w:sz w:val="24"/>
          <w:szCs w:val="24"/>
        </w:rPr>
        <w:t>.</w:t>
      </w:r>
    </w:p>
    <w:p w:rsidR="000D484C" w:rsidRPr="00175D77" w:rsidRDefault="000D484C" w:rsidP="000D484C">
      <w:pPr>
        <w:autoSpaceDE w:val="0"/>
        <w:autoSpaceDN w:val="0"/>
        <w:adjustRightInd w:val="0"/>
        <w:spacing w:line="360" w:lineRule="auto"/>
        <w:rPr>
          <w:rFonts w:asciiTheme="majorBidi" w:hAnsiTheme="majorBidi" w:cstheme="majorBidi"/>
          <w:sz w:val="24"/>
          <w:szCs w:val="24"/>
        </w:rPr>
      </w:pPr>
      <w:bookmarkStart w:id="0" w:name="OLE_LINK1"/>
      <w:bookmarkStart w:id="1" w:name="OLE_LINK2"/>
      <w:r w:rsidRPr="00175D77">
        <w:rPr>
          <w:rFonts w:asciiTheme="majorBidi" w:hAnsiTheme="majorBidi" w:cstheme="majorBidi"/>
          <w:b/>
          <w:bCs/>
          <w:i/>
          <w:iCs/>
          <w:sz w:val="24"/>
          <w:szCs w:val="24"/>
        </w:rPr>
        <w:t>A</w:t>
      </w:r>
      <w:r w:rsidRPr="00175D77">
        <w:rPr>
          <w:rFonts w:asciiTheme="majorBidi" w:hAnsiTheme="majorBidi" w:cstheme="majorBidi"/>
          <w:b/>
          <w:bCs/>
          <w:i/>
          <w:iCs/>
          <w:sz w:val="24"/>
          <w:szCs w:val="24"/>
          <w:vertAlign w:val="subscript"/>
        </w:rPr>
        <w:t>i</w:t>
      </w:r>
      <w:r w:rsidRPr="00175D77">
        <w:rPr>
          <w:rFonts w:asciiTheme="majorBidi" w:hAnsiTheme="majorBidi" w:cstheme="majorBidi"/>
          <w:i/>
          <w:iCs/>
          <w:sz w:val="24"/>
          <w:szCs w:val="24"/>
          <w:vertAlign w:val="subscript"/>
        </w:rPr>
        <w:t xml:space="preserve"> </w:t>
      </w:r>
      <w:bookmarkEnd w:id="0"/>
      <w:bookmarkEnd w:id="1"/>
      <w:r w:rsidRPr="00175D77">
        <w:rPr>
          <w:rFonts w:asciiTheme="majorBidi" w:hAnsiTheme="majorBidi" w:cstheme="majorBidi"/>
          <w:sz w:val="24"/>
          <w:szCs w:val="24"/>
        </w:rPr>
        <w:t xml:space="preserve">: l'activité du neurone </w:t>
      </w:r>
      <w:r w:rsidRPr="00E90ABF">
        <w:rPr>
          <w:rFonts w:asciiTheme="majorBidi" w:hAnsiTheme="majorBidi" w:cstheme="majorBidi"/>
          <w:b/>
          <w:bCs/>
          <w:i/>
          <w:iCs/>
          <w:sz w:val="24"/>
          <w:szCs w:val="24"/>
        </w:rPr>
        <w:t>i</w:t>
      </w:r>
      <w:r w:rsidRPr="00175D77">
        <w:rPr>
          <w:rFonts w:asciiTheme="majorBidi" w:hAnsiTheme="majorBidi" w:cstheme="majorBidi"/>
          <w:sz w:val="24"/>
          <w:szCs w:val="24"/>
        </w:rPr>
        <w:t>.</w:t>
      </w:r>
    </w:p>
    <w:p w:rsidR="000D484C" w:rsidRPr="00175D77" w:rsidRDefault="000D484C" w:rsidP="000D484C">
      <w:pPr>
        <w:autoSpaceDE w:val="0"/>
        <w:autoSpaceDN w:val="0"/>
        <w:adjustRightInd w:val="0"/>
        <w:spacing w:after="240" w:line="360" w:lineRule="auto"/>
        <w:rPr>
          <w:rFonts w:asciiTheme="majorBidi" w:hAnsiTheme="majorBidi" w:cstheme="majorBidi"/>
          <w:sz w:val="24"/>
          <w:szCs w:val="24"/>
        </w:rPr>
      </w:pPr>
      <w:r w:rsidRPr="00175D77">
        <w:rPr>
          <w:rFonts w:asciiTheme="majorBidi" w:hAnsiTheme="majorBidi" w:cstheme="majorBidi"/>
          <w:b/>
          <w:bCs/>
          <w:i/>
          <w:iCs/>
          <w:sz w:val="24"/>
          <w:szCs w:val="24"/>
        </w:rPr>
        <w:t>w</w:t>
      </w:r>
      <w:r w:rsidRPr="00175D77">
        <w:rPr>
          <w:rFonts w:asciiTheme="majorBidi" w:hAnsiTheme="majorBidi" w:cstheme="majorBidi"/>
          <w:b/>
          <w:bCs/>
          <w:i/>
          <w:iCs/>
          <w:sz w:val="24"/>
          <w:szCs w:val="24"/>
          <w:vertAlign w:val="subscript"/>
        </w:rPr>
        <w:t>ij</w:t>
      </w:r>
      <w:r w:rsidRPr="00175D77">
        <w:rPr>
          <w:rFonts w:asciiTheme="majorBidi" w:hAnsiTheme="majorBidi" w:cstheme="majorBidi"/>
          <w:i/>
          <w:iCs/>
          <w:sz w:val="24"/>
          <w:szCs w:val="24"/>
        </w:rPr>
        <w:t xml:space="preserve"> </w:t>
      </w:r>
      <w:r w:rsidRPr="00175D77">
        <w:rPr>
          <w:rFonts w:asciiTheme="majorBidi" w:hAnsiTheme="majorBidi" w:cstheme="majorBidi"/>
          <w:sz w:val="24"/>
          <w:szCs w:val="24"/>
        </w:rPr>
        <w:t xml:space="preserve">: le poids de la connexion entre les neurones </w:t>
      </w:r>
      <w:r w:rsidRPr="00175D77">
        <w:rPr>
          <w:rFonts w:asciiTheme="majorBidi" w:hAnsiTheme="majorBidi" w:cstheme="majorBidi"/>
          <w:b/>
          <w:bCs/>
          <w:i/>
          <w:iCs/>
          <w:sz w:val="24"/>
          <w:szCs w:val="24"/>
        </w:rPr>
        <w:t>j</w:t>
      </w:r>
      <w:r w:rsidRPr="00175D77">
        <w:rPr>
          <w:rFonts w:asciiTheme="majorBidi" w:hAnsiTheme="majorBidi" w:cstheme="majorBidi"/>
          <w:i/>
          <w:iCs/>
          <w:sz w:val="24"/>
          <w:szCs w:val="24"/>
        </w:rPr>
        <w:t xml:space="preserve"> </w:t>
      </w:r>
      <w:r w:rsidRPr="00175D77">
        <w:rPr>
          <w:rFonts w:asciiTheme="majorBidi" w:hAnsiTheme="majorBidi" w:cstheme="majorBidi"/>
          <w:sz w:val="24"/>
          <w:szCs w:val="24"/>
        </w:rPr>
        <w:t xml:space="preserve">et </w:t>
      </w:r>
      <w:r w:rsidRPr="00175D77">
        <w:rPr>
          <w:rFonts w:asciiTheme="majorBidi" w:hAnsiTheme="majorBidi" w:cstheme="majorBidi"/>
          <w:b/>
          <w:bCs/>
          <w:i/>
          <w:iCs/>
          <w:sz w:val="24"/>
          <w:szCs w:val="24"/>
        </w:rPr>
        <w:t>i</w:t>
      </w:r>
      <w:r w:rsidRPr="00175D77">
        <w:rPr>
          <w:rFonts w:asciiTheme="majorBidi" w:hAnsiTheme="majorBidi" w:cstheme="majorBidi"/>
          <w:sz w:val="24"/>
          <w:szCs w:val="24"/>
        </w:rPr>
        <w:t>.</w:t>
      </w:r>
    </w:p>
    <w:p w:rsidR="000D484C" w:rsidRDefault="000D484C" w:rsidP="003F6D67">
      <w:pPr>
        <w:autoSpaceDE w:val="0"/>
        <w:autoSpaceDN w:val="0"/>
        <w:adjustRightInd w:val="0"/>
        <w:spacing w:line="360" w:lineRule="auto"/>
        <w:ind w:firstLine="284"/>
        <w:rPr>
          <w:rFonts w:asciiTheme="majorBidi" w:hAnsiTheme="majorBidi" w:cstheme="majorBidi"/>
          <w:sz w:val="24"/>
          <w:szCs w:val="24"/>
        </w:rPr>
      </w:pPr>
      <w:r w:rsidRPr="00175D77">
        <w:rPr>
          <w:rFonts w:asciiTheme="majorBidi" w:hAnsiTheme="majorBidi" w:cstheme="majorBidi"/>
          <w:b/>
          <w:bCs/>
          <w:sz w:val="24"/>
          <w:szCs w:val="24"/>
        </w:rPr>
        <w:t>L'activité</w:t>
      </w:r>
      <w:r w:rsidRPr="00175D77">
        <w:rPr>
          <w:rFonts w:asciiTheme="majorBidi" w:hAnsiTheme="majorBidi" w:cstheme="majorBidi"/>
          <w:i/>
          <w:iCs/>
          <w:sz w:val="24"/>
          <w:szCs w:val="24"/>
        </w:rPr>
        <w:t xml:space="preserve"> </w:t>
      </w:r>
      <w:r w:rsidRPr="00175D77">
        <w:rPr>
          <w:rFonts w:asciiTheme="majorBidi" w:hAnsiTheme="majorBidi" w:cstheme="majorBidi"/>
          <w:sz w:val="24"/>
          <w:szCs w:val="24"/>
        </w:rPr>
        <w:t>d'un neurone est calculée en fonction des états des neurones de son voisinage et des poids de leurs connexions, selon la formule suivante :</w:t>
      </w:r>
    </w:p>
    <w:p w:rsidR="000D484C" w:rsidRPr="00E90ABF" w:rsidRDefault="00E90ABF" w:rsidP="00E90ABF">
      <w:pPr>
        <w:tabs>
          <w:tab w:val="left" w:pos="8222"/>
        </w:tabs>
        <w:autoSpaceDE w:val="0"/>
        <w:autoSpaceDN w:val="0"/>
        <w:adjustRightInd w:val="0"/>
        <w:spacing w:before="240" w:line="360" w:lineRule="auto"/>
        <w:ind w:firstLine="567"/>
        <w:rPr>
          <w:rFonts w:asciiTheme="majorBidi" w:hAnsiTheme="majorBidi" w:cstheme="majorBidi"/>
          <w:sz w:val="26"/>
          <w:szCs w:val="26"/>
        </w:rPr>
      </w:pPr>
      <w:r w:rsidRPr="002D0E74">
        <w:rPr>
          <w:rFonts w:asciiTheme="majorBidi" w:hAnsiTheme="majorBidi" w:cstheme="majorBidi"/>
          <w:b/>
          <w:bCs/>
          <w:sz w:val="28"/>
          <w:szCs w:val="28"/>
        </w:rPr>
        <w:t>A</w:t>
      </w:r>
      <w:r w:rsidRPr="002D0E74">
        <w:rPr>
          <w:rFonts w:asciiTheme="majorBidi" w:hAnsiTheme="majorBidi" w:cstheme="majorBidi"/>
          <w:b/>
          <w:bCs/>
          <w:sz w:val="28"/>
          <w:szCs w:val="28"/>
          <w:vertAlign w:val="subscript"/>
        </w:rPr>
        <w:t>i</w:t>
      </w:r>
      <w:r>
        <w:rPr>
          <w:rFonts w:asciiTheme="majorBidi" w:hAnsiTheme="majorBidi" w:cstheme="majorBidi"/>
          <w:b/>
          <w:bCs/>
          <w:sz w:val="28"/>
          <w:szCs w:val="28"/>
          <w:vertAlign w:val="subscript"/>
        </w:rPr>
        <w:t xml:space="preserve"> </w:t>
      </w:r>
      <w:r>
        <w:rPr>
          <w:rFonts w:asciiTheme="majorBidi" w:hAnsiTheme="majorBidi" w:cstheme="majorBidi"/>
          <w:b/>
          <w:bCs/>
          <w:sz w:val="28"/>
          <w:szCs w:val="28"/>
        </w:rPr>
        <w:t>=</w:t>
      </w:r>
      <m:oMath>
        <m:r>
          <m:rPr>
            <m:sty m:val="bi"/>
          </m:rPr>
          <w:rPr>
            <w:rFonts w:ascii="Cambria Math" w:hAnsi="Cambria Math" w:cstheme="majorBidi"/>
            <w:sz w:val="28"/>
            <w:szCs w:val="28"/>
          </w:rPr>
          <m:t xml:space="preserve"> </m:t>
        </m:r>
        <m:nary>
          <m:naryPr>
            <m:chr m:val="∑"/>
            <m:limLoc m:val="undOvr"/>
            <m:supHide m:val="on"/>
            <m:ctrlPr>
              <w:rPr>
                <w:rFonts w:ascii="Cambria Math" w:hAnsi="Cambria Math" w:cstheme="majorBidi"/>
                <w:b/>
                <w:bCs/>
                <w:i/>
                <w:sz w:val="28"/>
                <w:szCs w:val="28"/>
              </w:rPr>
            </m:ctrlPr>
          </m:naryPr>
          <m:sub>
            <m:r>
              <m:rPr>
                <m:sty m:val="bi"/>
              </m:rPr>
              <w:rPr>
                <w:rFonts w:ascii="Cambria Math" w:hAnsi="Cambria Math" w:cstheme="majorBidi"/>
                <w:sz w:val="28"/>
                <w:szCs w:val="28"/>
              </w:rPr>
              <m:t>j</m:t>
            </m:r>
          </m:sub>
          <m:sup/>
          <m:e>
            <m:sSub>
              <m:sSubPr>
                <m:ctrlPr>
                  <w:rPr>
                    <w:rFonts w:ascii="Cambria Math" w:hAnsi="Cambria Math" w:cstheme="majorBidi"/>
                    <w:b/>
                    <w:bCs/>
                    <w:i/>
                    <w:sz w:val="28"/>
                    <w:szCs w:val="28"/>
                  </w:rPr>
                </m:ctrlPr>
              </m:sSubPr>
              <m:e>
                <m:r>
                  <m:rPr>
                    <m:sty m:val="bi"/>
                  </m:rPr>
                  <w:rPr>
                    <w:rFonts w:ascii="Cambria Math" w:hAnsi="Cambria Math" w:cstheme="majorBidi"/>
                    <w:sz w:val="28"/>
                    <w:szCs w:val="28"/>
                  </w:rPr>
                  <m:t>w</m:t>
                </m:r>
              </m:e>
              <m:sub>
                <m:r>
                  <m:rPr>
                    <m:sty m:val="bi"/>
                  </m:rPr>
                  <w:rPr>
                    <w:rFonts w:ascii="Cambria Math" w:hAnsi="Cambria Math" w:cstheme="majorBidi"/>
                    <w:sz w:val="28"/>
                    <w:szCs w:val="28"/>
                  </w:rPr>
                  <m:t>ij</m:t>
                </m:r>
              </m:sub>
            </m:sSub>
            <m:sSub>
              <m:sSubPr>
                <m:ctrlPr>
                  <w:rPr>
                    <w:rFonts w:ascii="Cambria Math" w:hAnsi="Cambria Math" w:cstheme="majorBidi"/>
                    <w:b/>
                    <w:bCs/>
                    <w:i/>
                    <w:sz w:val="28"/>
                    <w:szCs w:val="28"/>
                  </w:rPr>
                </m:ctrlPr>
              </m:sSubPr>
              <m:e>
                <m:r>
                  <m:rPr>
                    <m:sty m:val="bi"/>
                  </m:rPr>
                  <w:rPr>
                    <w:rFonts w:ascii="Cambria Math" w:hAnsi="Cambria Math" w:cstheme="majorBidi"/>
                    <w:sz w:val="28"/>
                    <w:szCs w:val="28"/>
                  </w:rPr>
                  <m:t>x</m:t>
                </m:r>
              </m:e>
              <m:sub>
                <m:r>
                  <m:rPr>
                    <m:sty m:val="bi"/>
                  </m:rPr>
                  <w:rPr>
                    <w:rFonts w:ascii="Cambria Math" w:hAnsi="Cambria Math" w:cstheme="majorBidi"/>
                    <w:sz w:val="28"/>
                    <w:szCs w:val="28"/>
                  </w:rPr>
                  <m:t>j</m:t>
                </m:r>
              </m:sub>
            </m:sSub>
          </m:e>
        </m:nary>
      </m:oMath>
      <w:r>
        <w:rPr>
          <w:rFonts w:asciiTheme="majorBidi" w:eastAsiaTheme="minorEastAsia" w:hAnsiTheme="majorBidi" w:cstheme="majorBidi"/>
          <w:b/>
          <w:bCs/>
          <w:sz w:val="28"/>
          <w:szCs w:val="28"/>
        </w:rPr>
        <w:t xml:space="preserve">                                                                                   (15)</w:t>
      </w:r>
    </w:p>
    <w:p w:rsidR="000D484C" w:rsidRDefault="000D484C" w:rsidP="00E90ABF">
      <w:pPr>
        <w:autoSpaceDE w:val="0"/>
        <w:autoSpaceDN w:val="0"/>
        <w:adjustRightInd w:val="0"/>
        <w:spacing w:before="240" w:line="360" w:lineRule="auto"/>
        <w:ind w:firstLine="284"/>
        <w:rPr>
          <w:rFonts w:ascii="Times New Roman" w:hAnsi="Times New Roman" w:cs="Times New Roman"/>
          <w:sz w:val="24"/>
          <w:szCs w:val="24"/>
        </w:rPr>
      </w:pPr>
      <w:r w:rsidRPr="00175D77">
        <w:rPr>
          <w:rFonts w:ascii="Times New Roman" w:hAnsi="Times New Roman" w:cs="Times New Roman"/>
          <w:sz w:val="24"/>
          <w:szCs w:val="24"/>
        </w:rPr>
        <w:t xml:space="preserve">Nous décrivons par la suite les fonctions de transition les plus utilisées actuellement dans le cadre des réseaux neuronaux </w:t>
      </w:r>
    </w:p>
    <w:p w:rsidR="000D484C" w:rsidRDefault="000D484C" w:rsidP="000D484C">
      <w:pPr>
        <w:autoSpaceDE w:val="0"/>
        <w:autoSpaceDN w:val="0"/>
        <w:adjustRightInd w:val="0"/>
        <w:spacing w:line="360" w:lineRule="auto"/>
        <w:ind w:firstLine="284"/>
        <w:rPr>
          <w:rFonts w:ascii="Times New Roman" w:hAnsi="Times New Roman" w:cs="Times New Roman"/>
          <w:sz w:val="24"/>
          <w:szCs w:val="24"/>
        </w:rPr>
      </w:pPr>
    </w:p>
    <w:p w:rsidR="000D484C" w:rsidRDefault="000D484C" w:rsidP="000D484C">
      <w:pPr>
        <w:autoSpaceDE w:val="0"/>
        <w:autoSpaceDN w:val="0"/>
        <w:adjustRightInd w:val="0"/>
        <w:spacing w:line="360" w:lineRule="auto"/>
        <w:ind w:firstLine="284"/>
        <w:rPr>
          <w:rFonts w:ascii="Times New Roman" w:hAnsi="Times New Roman" w:cs="Times New Roman"/>
          <w:sz w:val="24"/>
          <w:szCs w:val="24"/>
        </w:rPr>
      </w:pPr>
      <w:r w:rsidRPr="00E30169">
        <w:rPr>
          <w:rFonts w:ascii="Times New Roman" w:hAnsi="Times New Roman" w:cs="Times New Roman"/>
          <w:noProof/>
          <w:sz w:val="24"/>
          <w:szCs w:val="24"/>
          <w:lang w:eastAsia="fr-FR"/>
        </w:rPr>
        <w:lastRenderedPageBreak/>
        <w:drawing>
          <wp:inline distT="0" distB="0" distL="0" distR="0">
            <wp:extent cx="4858385" cy="4572000"/>
            <wp:effectExtent l="1905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8385" cy="4572000"/>
                    </a:xfrm>
                    <a:prstGeom prst="rect">
                      <a:avLst/>
                    </a:prstGeom>
                    <a:noFill/>
                    <a:ln>
                      <a:noFill/>
                    </a:ln>
                  </pic:spPr>
                </pic:pic>
              </a:graphicData>
            </a:graphic>
          </wp:inline>
        </w:drawing>
      </w:r>
    </w:p>
    <w:p w:rsidR="000D484C" w:rsidRPr="00F665CF" w:rsidRDefault="00E90ABF" w:rsidP="00E90ABF">
      <w:pPr>
        <w:autoSpaceDE w:val="0"/>
        <w:autoSpaceDN w:val="0"/>
        <w:adjustRightInd w:val="0"/>
        <w:spacing w:line="360" w:lineRule="auto"/>
        <w:ind w:firstLine="284"/>
        <w:jc w:val="center"/>
        <w:rPr>
          <w:rFonts w:asciiTheme="majorBidi" w:hAnsiTheme="majorBidi" w:cstheme="majorBidi"/>
        </w:rPr>
      </w:pPr>
      <w:r>
        <w:rPr>
          <w:rFonts w:asciiTheme="majorBidi" w:hAnsiTheme="majorBidi" w:cstheme="majorBidi"/>
          <w:b/>
          <w:bCs/>
        </w:rPr>
        <w:t>Table</w:t>
      </w:r>
      <w:r w:rsidR="006940E9">
        <w:rPr>
          <w:rFonts w:asciiTheme="majorBidi" w:hAnsiTheme="majorBidi" w:cstheme="majorBidi"/>
          <w:b/>
          <w:bCs/>
        </w:rPr>
        <w:t>au</w:t>
      </w:r>
      <w:r w:rsidR="000D484C" w:rsidRPr="00152156">
        <w:rPr>
          <w:rFonts w:asciiTheme="majorBidi" w:hAnsiTheme="majorBidi" w:cstheme="majorBidi"/>
          <w:b/>
          <w:bCs/>
        </w:rPr>
        <w:t xml:space="preserve"> </w:t>
      </w:r>
      <w:r>
        <w:rPr>
          <w:rFonts w:asciiTheme="majorBidi" w:hAnsiTheme="majorBidi" w:cstheme="majorBidi"/>
          <w:b/>
          <w:bCs/>
        </w:rPr>
        <w:t>4</w:t>
      </w:r>
      <w:r w:rsidR="000D484C" w:rsidRPr="00152156">
        <w:rPr>
          <w:rFonts w:asciiTheme="majorBidi" w:hAnsiTheme="majorBidi" w:cstheme="majorBidi"/>
          <w:b/>
          <w:bCs/>
        </w:rPr>
        <w:t>.1</w:t>
      </w:r>
      <w:r w:rsidR="000D484C" w:rsidRPr="00152156">
        <w:rPr>
          <w:rFonts w:asciiTheme="majorBidi" w:hAnsiTheme="majorBidi" w:cstheme="majorBidi"/>
        </w:rPr>
        <w:t xml:space="preserve"> les fonctions d’activation</w:t>
      </w:r>
    </w:p>
    <w:p w:rsidR="000D484C" w:rsidRPr="00B75416" w:rsidRDefault="000D484C" w:rsidP="000D484C">
      <w:pPr>
        <w:tabs>
          <w:tab w:val="left" w:pos="2175"/>
        </w:tabs>
        <w:rPr>
          <w:rFonts w:asciiTheme="majorBidi" w:hAnsiTheme="majorBidi" w:cstheme="majorBidi"/>
          <w:b/>
          <w:bCs/>
          <w:sz w:val="24"/>
          <w:szCs w:val="24"/>
        </w:rPr>
      </w:pPr>
    </w:p>
    <w:p w:rsidR="000D484C" w:rsidRPr="00F665CF" w:rsidRDefault="00E90ABF" w:rsidP="000D484C">
      <w:pPr>
        <w:tabs>
          <w:tab w:val="left" w:pos="2175"/>
        </w:tabs>
        <w:spacing w:after="240"/>
        <w:rPr>
          <w:rFonts w:asciiTheme="majorBidi" w:hAnsiTheme="majorBidi" w:cstheme="majorBidi"/>
          <w:b/>
          <w:bCs/>
          <w:sz w:val="28"/>
          <w:szCs w:val="28"/>
        </w:rPr>
      </w:pPr>
      <w:r>
        <w:rPr>
          <w:rFonts w:asciiTheme="majorBidi" w:hAnsiTheme="majorBidi" w:cstheme="majorBidi"/>
          <w:b/>
          <w:bCs/>
          <w:sz w:val="28"/>
          <w:szCs w:val="28"/>
        </w:rPr>
        <w:t>4</w:t>
      </w:r>
      <w:r w:rsidR="000D484C" w:rsidRPr="00F665CF">
        <w:rPr>
          <w:rFonts w:asciiTheme="majorBidi" w:hAnsiTheme="majorBidi" w:cstheme="majorBidi"/>
          <w:b/>
          <w:bCs/>
          <w:sz w:val="28"/>
          <w:szCs w:val="28"/>
        </w:rPr>
        <w:t>.4. Architecture des réseaux de neurones</w:t>
      </w:r>
    </w:p>
    <w:p w:rsidR="000D484C" w:rsidRDefault="000D484C" w:rsidP="000D484C">
      <w:pPr>
        <w:tabs>
          <w:tab w:val="left" w:pos="284"/>
        </w:tabs>
        <w:spacing w:line="360" w:lineRule="auto"/>
        <w:rPr>
          <w:rFonts w:asciiTheme="majorBidi" w:hAnsiTheme="majorBidi" w:cstheme="majorBidi"/>
          <w:sz w:val="24"/>
          <w:szCs w:val="24"/>
        </w:rPr>
      </w:pPr>
      <w:r>
        <w:rPr>
          <w:rFonts w:asciiTheme="majorBidi" w:hAnsiTheme="majorBidi" w:cstheme="majorBidi"/>
          <w:sz w:val="24"/>
          <w:szCs w:val="24"/>
        </w:rPr>
        <w:tab/>
        <w:t>Dans le plan architectural, un réseau</w:t>
      </w:r>
      <w:r>
        <w:rPr>
          <w:rFonts w:asciiTheme="majorBidi" w:hAnsiTheme="majorBidi" w:cstheme="majorBidi"/>
          <w:b/>
          <w:bCs/>
          <w:sz w:val="24"/>
          <w:szCs w:val="24"/>
        </w:rPr>
        <w:t xml:space="preserve"> </w:t>
      </w:r>
      <w:r>
        <w:rPr>
          <w:rFonts w:asciiTheme="majorBidi" w:hAnsiTheme="majorBidi" w:cstheme="majorBidi"/>
          <w:sz w:val="24"/>
          <w:szCs w:val="24"/>
        </w:rPr>
        <w:t>de neurones est un ensemble des neurones interconnectés de manière à former un système avec une ou plusieurs entrées et une ou plusieurs sorties. Donc l’architecture d’un réseau peut être décrite par le nombre de couches et le nombre de neurones dans chaque couche ; et aussi par les connexions entre les neurones qui composent ce réseau. Elle peut être quelconque, mais le plus souvent il est possible de distinguer une certaine régularité.</w:t>
      </w:r>
    </w:p>
    <w:p w:rsidR="000D484C" w:rsidRDefault="000D484C" w:rsidP="0065637A">
      <w:pPr>
        <w:tabs>
          <w:tab w:val="left" w:pos="284"/>
        </w:tabs>
        <w:spacing w:line="360" w:lineRule="auto"/>
        <w:rPr>
          <w:rFonts w:asciiTheme="majorBidi" w:hAnsiTheme="majorBidi" w:cstheme="majorBidi"/>
          <w:sz w:val="24"/>
          <w:szCs w:val="24"/>
        </w:rPr>
      </w:pPr>
      <w:r>
        <w:rPr>
          <w:rFonts w:asciiTheme="majorBidi" w:hAnsiTheme="majorBidi" w:cstheme="majorBidi"/>
          <w:sz w:val="24"/>
          <w:szCs w:val="24"/>
        </w:rPr>
        <w:tab/>
        <w:t xml:space="preserve">En se basant sur le sens de transfert de l’information dans un réseau </w:t>
      </w:r>
      <w:bookmarkStart w:id="2" w:name="OLE_LINK3"/>
      <w:bookmarkStart w:id="3" w:name="OLE_LINK4"/>
      <w:r>
        <w:rPr>
          <w:rFonts w:asciiTheme="majorBidi" w:hAnsiTheme="majorBidi" w:cstheme="majorBidi"/>
          <w:sz w:val="24"/>
          <w:szCs w:val="24"/>
        </w:rPr>
        <w:t>on peut classer les réseaux de neurones en:</w:t>
      </w:r>
      <w:r w:rsidR="0065637A">
        <w:rPr>
          <w:rFonts w:asciiTheme="majorBidi" w:hAnsiTheme="majorBidi" w:cstheme="majorBidi"/>
          <w:sz w:val="24"/>
          <w:szCs w:val="24"/>
        </w:rPr>
        <w:t xml:space="preserve"> </w:t>
      </w:r>
      <w:r w:rsidR="0065637A" w:rsidRPr="0065637A">
        <w:rPr>
          <w:rFonts w:asciiTheme="majorBidi" w:hAnsiTheme="majorBidi" w:cstheme="majorBidi"/>
          <w:b/>
          <w:bCs/>
          <w:sz w:val="24"/>
          <w:szCs w:val="24"/>
        </w:rPr>
        <w:t>[23]</w:t>
      </w:r>
    </w:p>
    <w:bookmarkEnd w:id="2"/>
    <w:bookmarkEnd w:id="3"/>
    <w:p w:rsidR="000D484C" w:rsidRDefault="000D484C" w:rsidP="000D484C">
      <w:pPr>
        <w:pStyle w:val="Paragraphedeliste"/>
        <w:numPr>
          <w:ilvl w:val="0"/>
          <w:numId w:val="17"/>
        </w:numPr>
        <w:tabs>
          <w:tab w:val="left" w:pos="2175"/>
        </w:tabs>
        <w:spacing w:before="240" w:line="360" w:lineRule="auto"/>
        <w:jc w:val="both"/>
        <w:rPr>
          <w:rFonts w:asciiTheme="majorBidi" w:hAnsiTheme="majorBidi" w:cstheme="majorBidi"/>
          <w:sz w:val="24"/>
          <w:szCs w:val="24"/>
        </w:rPr>
      </w:pPr>
      <w:r w:rsidRPr="00CE5AC1">
        <w:rPr>
          <w:rFonts w:asciiTheme="majorBidi" w:hAnsiTheme="majorBidi" w:cstheme="majorBidi"/>
          <w:b/>
          <w:bCs/>
          <w:i/>
          <w:iCs/>
          <w:sz w:val="24"/>
          <w:szCs w:val="24"/>
        </w:rPr>
        <w:t>Réseau</w:t>
      </w:r>
      <w:r>
        <w:rPr>
          <w:rFonts w:asciiTheme="majorBidi" w:hAnsiTheme="majorBidi" w:cstheme="majorBidi"/>
          <w:b/>
          <w:bCs/>
          <w:i/>
          <w:iCs/>
          <w:sz w:val="24"/>
          <w:szCs w:val="24"/>
        </w:rPr>
        <w:t>x</w:t>
      </w:r>
      <w:r w:rsidRPr="00CE5AC1">
        <w:rPr>
          <w:rFonts w:asciiTheme="majorBidi" w:hAnsiTheme="majorBidi" w:cstheme="majorBidi"/>
          <w:b/>
          <w:bCs/>
          <w:i/>
          <w:iCs/>
          <w:sz w:val="24"/>
          <w:szCs w:val="24"/>
        </w:rPr>
        <w:t xml:space="preserve"> non bouclés</w:t>
      </w:r>
      <w:r>
        <w:rPr>
          <w:rFonts w:asciiTheme="majorBidi" w:hAnsiTheme="majorBidi" w:cstheme="majorBidi"/>
          <w:sz w:val="24"/>
          <w:szCs w:val="24"/>
        </w:rPr>
        <w:t> : ce sont des réseaux dans lesquels l’information se propage de couche en couche sans retour en arrière possible</w:t>
      </w:r>
      <w:r w:rsidR="0079682C">
        <w:rPr>
          <w:rFonts w:asciiTheme="majorBidi" w:hAnsiTheme="majorBidi" w:cstheme="majorBidi"/>
          <w:sz w:val="24"/>
          <w:szCs w:val="24"/>
        </w:rPr>
        <w:t>.</w:t>
      </w:r>
    </w:p>
    <w:p w:rsidR="000D484C" w:rsidRDefault="000D484C" w:rsidP="000D484C">
      <w:pPr>
        <w:pStyle w:val="Paragraphedeliste"/>
        <w:numPr>
          <w:ilvl w:val="0"/>
          <w:numId w:val="17"/>
        </w:numPr>
        <w:tabs>
          <w:tab w:val="left" w:pos="2175"/>
        </w:tabs>
        <w:spacing w:line="360" w:lineRule="auto"/>
        <w:jc w:val="both"/>
        <w:rPr>
          <w:rFonts w:asciiTheme="majorBidi" w:hAnsiTheme="majorBidi" w:cstheme="majorBidi"/>
          <w:sz w:val="24"/>
          <w:szCs w:val="24"/>
        </w:rPr>
      </w:pPr>
      <w:r w:rsidRPr="00CE5AC1">
        <w:rPr>
          <w:rFonts w:asciiTheme="majorBidi" w:hAnsiTheme="majorBidi" w:cstheme="majorBidi"/>
          <w:b/>
          <w:bCs/>
          <w:i/>
          <w:iCs/>
          <w:sz w:val="24"/>
          <w:szCs w:val="24"/>
        </w:rPr>
        <w:t>Réseau bouclé</w:t>
      </w:r>
      <w:r>
        <w:rPr>
          <w:rFonts w:asciiTheme="majorBidi" w:hAnsiTheme="majorBidi" w:cstheme="majorBidi"/>
          <w:sz w:val="24"/>
          <w:szCs w:val="24"/>
        </w:rPr>
        <w:t> : ce sont des réseaux dans lesquels il y à retour en arrière de l’information</w:t>
      </w:r>
      <w:r w:rsidR="0079682C">
        <w:rPr>
          <w:rFonts w:asciiTheme="majorBidi" w:hAnsiTheme="majorBidi" w:cstheme="majorBidi"/>
          <w:sz w:val="24"/>
          <w:szCs w:val="24"/>
        </w:rPr>
        <w:t>.</w:t>
      </w:r>
    </w:p>
    <w:p w:rsidR="000D484C" w:rsidRDefault="000D484C" w:rsidP="000D484C">
      <w:pPr>
        <w:tabs>
          <w:tab w:val="left" w:pos="284"/>
        </w:tabs>
        <w:spacing w:before="240" w:line="360" w:lineRule="auto"/>
        <w:rPr>
          <w:rFonts w:asciiTheme="majorBidi" w:hAnsiTheme="majorBidi" w:cstheme="majorBidi"/>
          <w:sz w:val="24"/>
          <w:szCs w:val="24"/>
        </w:rPr>
      </w:pPr>
      <w:r>
        <w:rPr>
          <w:rFonts w:asciiTheme="majorBidi" w:hAnsiTheme="majorBidi" w:cstheme="majorBidi"/>
          <w:sz w:val="24"/>
          <w:szCs w:val="24"/>
        </w:rPr>
        <w:lastRenderedPageBreak/>
        <w:tab/>
        <w:t>Et selon le type de connexion entre deux couches d’un réseau de neurones on peut classer les réseaux de neurones en:</w:t>
      </w:r>
    </w:p>
    <w:p w:rsidR="000D484C" w:rsidRPr="00D06B33" w:rsidRDefault="000D484C" w:rsidP="003F6D67">
      <w:pPr>
        <w:pStyle w:val="Paragraphedeliste"/>
        <w:numPr>
          <w:ilvl w:val="0"/>
          <w:numId w:val="18"/>
        </w:numPr>
        <w:shd w:val="clear" w:color="auto" w:fill="FFFFFF" w:themeFill="background1"/>
        <w:tabs>
          <w:tab w:val="left" w:pos="2175"/>
        </w:tabs>
        <w:spacing w:before="240" w:line="360" w:lineRule="auto"/>
        <w:jc w:val="both"/>
        <w:rPr>
          <w:rFonts w:asciiTheme="majorBidi" w:hAnsiTheme="majorBidi" w:cstheme="majorBidi"/>
          <w:sz w:val="24"/>
          <w:szCs w:val="24"/>
        </w:rPr>
      </w:pPr>
      <w:r w:rsidRPr="00D06B33">
        <w:rPr>
          <w:rFonts w:asciiTheme="majorBidi" w:hAnsiTheme="majorBidi" w:cstheme="majorBidi"/>
          <w:b/>
          <w:bCs/>
          <w:i/>
          <w:iCs/>
          <w:sz w:val="24"/>
          <w:szCs w:val="24"/>
        </w:rPr>
        <w:t>Réseau à connexion locales</w:t>
      </w:r>
      <w:r w:rsidRPr="00D06B33">
        <w:rPr>
          <w:rFonts w:asciiTheme="majorBidi" w:hAnsiTheme="majorBidi" w:cstheme="majorBidi"/>
          <w:sz w:val="24"/>
          <w:szCs w:val="24"/>
        </w:rPr>
        <w:t xml:space="preserve"> : on parle de connexions locales dans un réseau, si pour chaque neurone </w:t>
      </w:r>
      <w:r w:rsidRPr="00D06B33">
        <w:rPr>
          <w:rFonts w:asciiTheme="majorBidi" w:hAnsiTheme="majorBidi" w:cstheme="majorBidi"/>
          <w:b/>
          <w:bCs/>
          <w:i/>
          <w:iCs/>
          <w:sz w:val="24"/>
          <w:szCs w:val="24"/>
        </w:rPr>
        <w:t>i</w:t>
      </w:r>
      <w:r w:rsidRPr="00D06B33">
        <w:rPr>
          <w:rFonts w:asciiTheme="majorBidi" w:hAnsiTheme="majorBidi" w:cstheme="majorBidi"/>
          <w:sz w:val="24"/>
          <w:szCs w:val="24"/>
        </w:rPr>
        <w:t xml:space="preserve"> d’une couche </w:t>
      </w:r>
      <w:r w:rsidRPr="00D06B33">
        <w:rPr>
          <w:rFonts w:asciiTheme="majorBidi" w:hAnsiTheme="majorBidi" w:cstheme="majorBidi"/>
          <w:b/>
          <w:bCs/>
          <w:i/>
          <w:iCs/>
          <w:sz w:val="24"/>
          <w:szCs w:val="24"/>
        </w:rPr>
        <w:t>p</w:t>
      </w:r>
      <w:r w:rsidRPr="00D06B33">
        <w:rPr>
          <w:rFonts w:asciiTheme="majorBidi" w:hAnsiTheme="majorBidi" w:cstheme="majorBidi"/>
          <w:i/>
          <w:iCs/>
          <w:sz w:val="24"/>
          <w:szCs w:val="24"/>
        </w:rPr>
        <w:t xml:space="preserve"> </w:t>
      </w:r>
      <w:r w:rsidRPr="00D06B33">
        <w:rPr>
          <w:rFonts w:asciiTheme="majorBidi" w:hAnsiTheme="majorBidi" w:cstheme="majorBidi"/>
          <w:sz w:val="24"/>
          <w:szCs w:val="24"/>
        </w:rPr>
        <w:t xml:space="preserve">seulement un groupe réduit de neurones de la couche précédente </w:t>
      </w:r>
      <w:r w:rsidRPr="00D06B33">
        <w:rPr>
          <w:rFonts w:asciiTheme="majorBidi" w:hAnsiTheme="majorBidi" w:cstheme="majorBidi"/>
          <w:b/>
          <w:bCs/>
          <w:i/>
          <w:iCs/>
          <w:sz w:val="24"/>
          <w:szCs w:val="24"/>
        </w:rPr>
        <w:t>q</w:t>
      </w:r>
      <w:r w:rsidRPr="00D06B33">
        <w:rPr>
          <w:rFonts w:asciiTheme="majorBidi" w:hAnsiTheme="majorBidi" w:cstheme="majorBidi"/>
          <w:sz w:val="24"/>
          <w:szCs w:val="24"/>
        </w:rPr>
        <w:t xml:space="preserve">, est connecté à </w:t>
      </w:r>
      <w:r w:rsidRPr="00D06B33">
        <w:rPr>
          <w:rFonts w:asciiTheme="majorBidi" w:hAnsiTheme="majorBidi" w:cstheme="majorBidi"/>
          <w:b/>
          <w:bCs/>
          <w:i/>
          <w:iCs/>
          <w:sz w:val="24"/>
          <w:szCs w:val="24"/>
        </w:rPr>
        <w:t>i</w:t>
      </w:r>
      <w:r w:rsidRPr="00D06B33">
        <w:rPr>
          <w:rFonts w:asciiTheme="majorBidi" w:hAnsiTheme="majorBidi" w:cstheme="majorBidi"/>
          <w:sz w:val="24"/>
          <w:szCs w:val="24"/>
        </w:rPr>
        <w:t>.</w:t>
      </w:r>
    </w:p>
    <w:p w:rsidR="000D484C" w:rsidRDefault="000D484C" w:rsidP="000D484C">
      <w:pPr>
        <w:pStyle w:val="Paragraphedeliste"/>
        <w:numPr>
          <w:ilvl w:val="0"/>
          <w:numId w:val="18"/>
        </w:numPr>
        <w:tabs>
          <w:tab w:val="left" w:pos="2175"/>
        </w:tabs>
        <w:spacing w:line="360" w:lineRule="auto"/>
        <w:jc w:val="both"/>
        <w:rPr>
          <w:rFonts w:asciiTheme="majorBidi" w:hAnsiTheme="majorBidi" w:cstheme="majorBidi"/>
          <w:sz w:val="24"/>
          <w:szCs w:val="24"/>
        </w:rPr>
      </w:pPr>
      <w:r w:rsidRPr="00CE5AC1">
        <w:rPr>
          <w:rFonts w:asciiTheme="majorBidi" w:hAnsiTheme="majorBidi" w:cstheme="majorBidi"/>
          <w:b/>
          <w:bCs/>
          <w:i/>
          <w:iCs/>
          <w:sz w:val="24"/>
          <w:szCs w:val="24"/>
        </w:rPr>
        <w:t>Réseau à connexion complète</w:t>
      </w:r>
      <w:r>
        <w:rPr>
          <w:rFonts w:asciiTheme="majorBidi" w:hAnsiTheme="majorBidi" w:cstheme="majorBidi"/>
          <w:sz w:val="24"/>
          <w:szCs w:val="24"/>
        </w:rPr>
        <w:t> : c’est la structure d’interconnexion la plus générale, chaque neurone est connecté à tous les neurones du réseau et à lui-même.</w:t>
      </w:r>
    </w:p>
    <w:p w:rsidR="00D06B33" w:rsidRDefault="007F6307" w:rsidP="00D06B33">
      <w:pPr>
        <w:pStyle w:val="Paragraphedeliste"/>
        <w:tabs>
          <w:tab w:val="left" w:pos="2175"/>
        </w:tabs>
        <w:spacing w:line="360" w:lineRule="auto"/>
        <w:jc w:val="both"/>
        <w:rPr>
          <w:rFonts w:asciiTheme="majorBidi" w:hAnsiTheme="majorBidi" w:cstheme="majorBidi"/>
          <w:sz w:val="24"/>
          <w:szCs w:val="24"/>
        </w:rPr>
      </w:pPr>
      <w:r w:rsidRPr="007F6307">
        <w:rPr>
          <w:rFonts w:asciiTheme="majorBidi" w:hAnsiTheme="majorBidi" w:cstheme="majorBidi"/>
          <w:b/>
          <w:bCs/>
          <w:noProof/>
          <w:sz w:val="24"/>
          <w:szCs w:val="24"/>
          <w:lang w:eastAsia="fr-FR"/>
        </w:rPr>
        <w:pict>
          <v:group id="_x0000_s1026" style="position:absolute;left:0;text-align:left;margin-left:10.7pt;margin-top:24pt;width:147.8pt;height:79.5pt;z-index:251660288" coordorigin="1395,2040" coordsize="6525,2310">
            <v:rect id="_x0000_s1027" style="position:absolute;left:1395;top:2040;width:6525;height:2310"/>
            <v:oval id="_x0000_s1028" style="position:absolute;left:3240;top:3330;width:540;height:585"/>
            <v:oval id="_x0000_s1029" style="position:absolute;left:3270;top:2250;width:540;height:585"/>
            <v:oval id="_x0000_s1030" style="position:absolute;left:4995;top:3330;width:540;height:585"/>
            <v:oval id="_x0000_s1031" style="position:absolute;left:4995;top:2250;width:540;height:585"/>
            <v:oval id="_x0000_s1032" style="position:absolute;left:6915;top:2820;width:540;height:585"/>
            <v:shapetype id="_x0000_t32" coordsize="21600,21600" o:spt="32" o:oned="t" path="m,l21600,21600e" filled="f">
              <v:path arrowok="t" fillok="f" o:connecttype="none"/>
              <o:lock v:ext="edit" shapetype="t"/>
            </v:shapetype>
            <v:shape id="_x0000_s1033" type="#_x0000_t32" style="position:absolute;left:3810;top:2520;width:1185;height:15;flip:y" o:connectortype="straight">
              <v:stroke endarrow="block"/>
            </v:shape>
            <v:shape id="_x0000_s1034" type="#_x0000_t32" style="position:absolute;left:2055;top:2505;width:1185;height:15;flip:y" o:connectortype="straight">
              <v:stroke endarrow="block"/>
            </v:shape>
            <v:shape id="_x0000_s1035" type="#_x0000_t32" style="position:absolute;left:2010;top:3615;width:1185;height:15;flip:y" o:connectortype="straight">
              <v:stroke endarrow="block"/>
            </v:shape>
            <v:shape id="_x0000_s1036" type="#_x0000_t32" style="position:absolute;left:3825;top:2550;width:1080;height:945" o:connectortype="straight">
              <v:stroke endarrow="block"/>
            </v:shape>
            <v:shape id="_x0000_s1037" type="#_x0000_t32" style="position:absolute;left:3780;top:2625;width:1125;height:990;flip:y" o:connectortype="straight">
              <v:stroke endarrow="block"/>
            </v:shape>
            <v:shape id="_x0000_s1038" type="#_x0000_t32" style="position:absolute;left:5535;top:2550;width:1380;height:465" o:connectortype="straight">
              <v:stroke endarrow="block"/>
            </v:shape>
            <v:shape id="_x0000_s1039" type="#_x0000_t32" style="position:absolute;left:5550;top:3255;width:1380;height:375;flip:y" o:connectortype="straight">
              <v:stroke endarrow="block"/>
            </v:shape>
            <v:shape id="_x0000_s1040" type="#_x0000_t32" style="position:absolute;left:3810;top:3615;width:1185;height:15;flip:y" o:connectortype="straight">
              <v:stroke endarrow="block"/>
            </v:shape>
          </v:group>
        </w:pict>
      </w:r>
    </w:p>
    <w:p w:rsidR="000D484C" w:rsidRPr="00CE5AC1" w:rsidRDefault="007F6307" w:rsidP="000D484C">
      <w:pPr>
        <w:tabs>
          <w:tab w:val="left" w:pos="2175"/>
        </w:tabs>
        <w:spacing w:before="240" w:line="360" w:lineRule="auto"/>
        <w:ind w:left="360"/>
        <w:rPr>
          <w:rFonts w:asciiTheme="majorBidi" w:hAnsiTheme="majorBidi" w:cstheme="majorBidi"/>
          <w:b/>
          <w:bCs/>
          <w:sz w:val="24"/>
          <w:szCs w:val="24"/>
        </w:rPr>
      </w:pPr>
      <w:r w:rsidRPr="007F6307">
        <w:rPr>
          <w:rFonts w:asciiTheme="majorBidi" w:hAnsiTheme="majorBidi" w:cstheme="majorBidi"/>
          <w:noProof/>
          <w:sz w:val="24"/>
          <w:szCs w:val="24"/>
          <w:lang w:eastAsia="fr-FR"/>
        </w:rPr>
        <w:pict>
          <v:group id="_x0000_s1041" style="position:absolute;left:0;text-align:left;margin-left:235.75pt;margin-top:-.1pt;width:160.2pt;height:79.25pt;z-index:251661312" coordorigin="1395,2040" coordsize="6525,2310">
            <v:group id="_x0000_s1042" style="position:absolute;left:1395;top:2040;width:6525;height:2310" coordorigin="1395,2040" coordsize="6525,2310">
              <v:rect id="_x0000_s1043" style="position:absolute;left:1395;top:2040;width:6525;height:2310"/>
              <v:oval id="_x0000_s1044" style="position:absolute;left:3240;top:3330;width:540;height:585"/>
              <v:oval id="_x0000_s1045" style="position:absolute;left:3270;top:2250;width:540;height:585"/>
              <v:oval id="_x0000_s1046" style="position:absolute;left:4995;top:3330;width:540;height:585"/>
              <v:oval id="_x0000_s1047" style="position:absolute;left:4995;top:2250;width:540;height:585"/>
              <v:oval id="_x0000_s1048" style="position:absolute;left:6915;top:2820;width:540;height:585"/>
              <v:shape id="_x0000_s1049" type="#_x0000_t32" style="position:absolute;left:3810;top:2520;width:1185;height:15;flip:y" o:connectortype="straight">
                <v:stroke endarrow="block"/>
              </v:shape>
              <v:shape id="_x0000_s1050" type="#_x0000_t32" style="position:absolute;left:2055;top:2505;width:1185;height:15;flip:y" o:connectortype="straight">
                <v:stroke endarrow="block"/>
              </v:shape>
              <v:shape id="_x0000_s1051" type="#_x0000_t32" style="position:absolute;left:2010;top:3615;width:1185;height:15;flip:y" o:connectortype="straight">
                <v:stroke endarrow="block"/>
              </v:shape>
              <v:shape id="_x0000_s1052" type="#_x0000_t32" style="position:absolute;left:3825;top:2550;width:1080;height:945" o:connectortype="straight">
                <v:stroke endarrow="block"/>
              </v:shape>
              <v:shape id="_x0000_s1053" type="#_x0000_t32" style="position:absolute;left:3780;top:2625;width:1125;height:990;flip:y" o:connectortype="straight">
                <v:stroke endarrow="block"/>
              </v:shape>
              <v:shape id="_x0000_s1054" type="#_x0000_t32" style="position:absolute;left:5535;top:2550;width:1380;height:465" o:connectortype="straight">
                <v:stroke endarrow="block"/>
              </v:shape>
              <v:shape id="_x0000_s1055" type="#_x0000_t32" style="position:absolute;left:5550;top:3255;width:1380;height:375;flip:y" o:connectortype="straight">
                <v:stroke endarrow="block"/>
              </v:shape>
              <v:shape id="_x0000_s1056" type="#_x0000_t32" style="position:absolute;left:3810;top:3615;width:1185;height:15;flip:y" o:connectortype="straight">
                <v:stroke endarrow="block"/>
              </v:shape>
            </v:group>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57" type="#_x0000_t38" style="position:absolute;left:3090;top:2820;width:3135;height:675;rotation:180;flip:y" o:connectortype="curved" adj="23715,90240,-42890">
              <v:stroke endarrow="block"/>
            </v:shape>
            <v:shape id="_x0000_s1058" type="#_x0000_t38" style="position:absolute;left:3270;top:2550;width:2955;height:780;rotation:180" o:connectortype="curved" adj="24275,-94292,-44187">
              <v:stroke endarrow="block"/>
            </v:shape>
          </v:group>
        </w:pict>
      </w:r>
    </w:p>
    <w:p w:rsidR="000D484C" w:rsidRPr="003961E2" w:rsidRDefault="000D484C" w:rsidP="000D484C">
      <w:pPr>
        <w:tabs>
          <w:tab w:val="left" w:pos="2175"/>
        </w:tabs>
        <w:spacing w:before="240"/>
        <w:ind w:left="360"/>
        <w:rPr>
          <w:rFonts w:asciiTheme="majorBidi" w:hAnsiTheme="majorBidi" w:cstheme="majorBidi"/>
          <w:sz w:val="24"/>
          <w:szCs w:val="24"/>
        </w:rPr>
      </w:pPr>
      <w:r w:rsidRPr="003961E2">
        <w:rPr>
          <w:rFonts w:asciiTheme="majorBidi" w:hAnsiTheme="majorBidi" w:cstheme="majorBidi"/>
          <w:sz w:val="24"/>
          <w:szCs w:val="24"/>
        </w:rPr>
        <w:t xml:space="preserve">  </w:t>
      </w:r>
      <w:r>
        <w:rPr>
          <w:rFonts w:asciiTheme="majorBidi" w:hAnsiTheme="majorBidi" w:cstheme="majorBidi"/>
          <w:sz w:val="24"/>
          <w:szCs w:val="24"/>
        </w:rPr>
        <w:t xml:space="preserve"> </w:t>
      </w:r>
      <w:r w:rsidRPr="0081370E">
        <w:rPr>
          <w:noProof/>
          <w:lang w:eastAsia="fr-FR"/>
        </w:rPr>
        <w:t xml:space="preserve"> </w:t>
      </w:r>
      <w:r>
        <w:rPr>
          <w:rFonts w:asciiTheme="majorBidi" w:hAnsiTheme="majorBidi" w:cstheme="majorBidi"/>
          <w:sz w:val="24"/>
          <w:szCs w:val="24"/>
        </w:rPr>
        <w:t xml:space="preserve">                     </w:t>
      </w:r>
    </w:p>
    <w:p w:rsidR="000D484C" w:rsidRDefault="000D484C" w:rsidP="000D484C">
      <w:pPr>
        <w:tabs>
          <w:tab w:val="left" w:pos="2175"/>
        </w:tabs>
        <w:spacing w:before="240"/>
        <w:rPr>
          <w:rFonts w:asciiTheme="majorBidi" w:hAnsiTheme="majorBidi" w:cstheme="majorBidi"/>
          <w:b/>
          <w:bCs/>
        </w:rPr>
      </w:pPr>
      <w:r>
        <w:rPr>
          <w:rFonts w:asciiTheme="majorBidi" w:hAnsiTheme="majorBidi" w:cstheme="majorBidi"/>
          <w:b/>
          <w:bCs/>
        </w:rPr>
        <w:t xml:space="preserve">          </w:t>
      </w:r>
    </w:p>
    <w:p w:rsidR="000D484C" w:rsidRPr="00CE5AC1" w:rsidRDefault="000D484C" w:rsidP="00E90ABF">
      <w:pPr>
        <w:tabs>
          <w:tab w:val="left" w:pos="2175"/>
          <w:tab w:val="left" w:pos="5103"/>
        </w:tabs>
        <w:spacing w:before="240"/>
        <w:rPr>
          <w:rFonts w:asciiTheme="majorBidi" w:hAnsiTheme="majorBidi" w:cstheme="majorBidi"/>
        </w:rPr>
      </w:pPr>
      <w:r>
        <w:rPr>
          <w:rFonts w:asciiTheme="majorBidi" w:hAnsiTheme="majorBidi" w:cstheme="majorBidi"/>
          <w:b/>
          <w:bCs/>
        </w:rPr>
        <w:t xml:space="preserve">  </w:t>
      </w:r>
      <w:r w:rsidRPr="00CE5AC1">
        <w:rPr>
          <w:rFonts w:asciiTheme="majorBidi" w:hAnsiTheme="majorBidi" w:cstheme="majorBidi"/>
          <w:b/>
          <w:bCs/>
        </w:rPr>
        <w:t xml:space="preserve">Figure </w:t>
      </w:r>
      <w:r w:rsidR="00E90ABF">
        <w:rPr>
          <w:rFonts w:asciiTheme="majorBidi" w:hAnsiTheme="majorBidi" w:cstheme="majorBidi"/>
          <w:b/>
          <w:bCs/>
        </w:rPr>
        <w:t>4</w:t>
      </w:r>
      <w:r w:rsidRPr="00CE5AC1">
        <w:rPr>
          <w:rFonts w:asciiTheme="majorBidi" w:hAnsiTheme="majorBidi" w:cstheme="majorBidi"/>
          <w:b/>
          <w:bCs/>
        </w:rPr>
        <w:t>.</w:t>
      </w:r>
      <w:r>
        <w:rPr>
          <w:rFonts w:asciiTheme="majorBidi" w:hAnsiTheme="majorBidi" w:cstheme="majorBidi"/>
          <w:b/>
          <w:bCs/>
        </w:rPr>
        <w:t>3.a</w:t>
      </w:r>
      <w:r w:rsidRPr="00CE5AC1">
        <w:rPr>
          <w:rFonts w:asciiTheme="majorBidi" w:hAnsiTheme="majorBidi" w:cstheme="majorBidi"/>
        </w:rPr>
        <w:t xml:space="preserve"> </w:t>
      </w:r>
      <w:r>
        <w:rPr>
          <w:rFonts w:asciiTheme="majorBidi" w:hAnsiTheme="majorBidi" w:cstheme="majorBidi"/>
        </w:rPr>
        <w:t>R</w:t>
      </w:r>
      <w:r w:rsidRPr="00CE5AC1">
        <w:rPr>
          <w:rFonts w:asciiTheme="majorBidi" w:hAnsiTheme="majorBidi" w:cstheme="majorBidi"/>
        </w:rPr>
        <w:t xml:space="preserve">éseau non bouclé                   </w:t>
      </w:r>
      <w:r>
        <w:rPr>
          <w:rFonts w:asciiTheme="majorBidi" w:hAnsiTheme="majorBidi" w:cstheme="majorBidi"/>
        </w:rPr>
        <w:t xml:space="preserve">           </w:t>
      </w:r>
      <w:r w:rsidRPr="00CE5AC1">
        <w:rPr>
          <w:rFonts w:asciiTheme="majorBidi" w:hAnsiTheme="majorBidi" w:cstheme="majorBidi"/>
        </w:rPr>
        <w:t xml:space="preserve">   </w:t>
      </w:r>
      <w:r>
        <w:rPr>
          <w:rFonts w:asciiTheme="majorBidi" w:hAnsiTheme="majorBidi" w:cstheme="majorBidi"/>
          <w:b/>
          <w:bCs/>
        </w:rPr>
        <w:t>F</w:t>
      </w:r>
      <w:r w:rsidRPr="00CE5AC1">
        <w:rPr>
          <w:rFonts w:asciiTheme="majorBidi" w:hAnsiTheme="majorBidi" w:cstheme="majorBidi"/>
          <w:b/>
          <w:bCs/>
        </w:rPr>
        <w:t xml:space="preserve">igure </w:t>
      </w:r>
      <w:r w:rsidR="00E90ABF">
        <w:rPr>
          <w:rFonts w:asciiTheme="majorBidi" w:hAnsiTheme="majorBidi" w:cstheme="majorBidi"/>
          <w:b/>
          <w:bCs/>
        </w:rPr>
        <w:t>4</w:t>
      </w:r>
      <w:r w:rsidRPr="00CE5AC1">
        <w:rPr>
          <w:rFonts w:asciiTheme="majorBidi" w:hAnsiTheme="majorBidi" w:cstheme="majorBidi"/>
          <w:b/>
          <w:bCs/>
        </w:rPr>
        <w:t>.</w:t>
      </w:r>
      <w:r>
        <w:rPr>
          <w:rFonts w:asciiTheme="majorBidi" w:hAnsiTheme="majorBidi" w:cstheme="majorBidi"/>
          <w:b/>
          <w:bCs/>
        </w:rPr>
        <w:t>3.b</w:t>
      </w:r>
      <w:r w:rsidRPr="00CE5AC1">
        <w:rPr>
          <w:rFonts w:asciiTheme="majorBidi" w:hAnsiTheme="majorBidi" w:cstheme="majorBidi"/>
        </w:rPr>
        <w:t xml:space="preserve">  </w:t>
      </w:r>
      <w:r>
        <w:rPr>
          <w:rFonts w:asciiTheme="majorBidi" w:hAnsiTheme="majorBidi" w:cstheme="majorBidi"/>
        </w:rPr>
        <w:t>R</w:t>
      </w:r>
      <w:r w:rsidRPr="00CE5AC1">
        <w:rPr>
          <w:rFonts w:asciiTheme="majorBidi" w:hAnsiTheme="majorBidi" w:cstheme="majorBidi"/>
        </w:rPr>
        <w:t>éseau bouclé</w:t>
      </w:r>
    </w:p>
    <w:p w:rsidR="000D484C" w:rsidRDefault="007F6307" w:rsidP="000D484C">
      <w:pPr>
        <w:tabs>
          <w:tab w:val="left" w:pos="2175"/>
        </w:tabs>
        <w:spacing w:before="240"/>
        <w:rPr>
          <w:rFonts w:asciiTheme="majorBidi" w:hAnsiTheme="majorBidi" w:cstheme="majorBidi"/>
          <w:b/>
          <w:bCs/>
          <w:sz w:val="24"/>
          <w:szCs w:val="24"/>
        </w:rPr>
      </w:pPr>
      <w:r>
        <w:rPr>
          <w:rFonts w:asciiTheme="majorBidi" w:hAnsiTheme="majorBidi" w:cstheme="majorBidi"/>
          <w:b/>
          <w:bCs/>
          <w:noProof/>
          <w:sz w:val="24"/>
          <w:szCs w:val="24"/>
          <w:lang w:eastAsia="fr-FR"/>
        </w:rPr>
        <w:pict>
          <v:group id="_x0000_s1059" style="position:absolute;left:0;text-align:left;margin-left:5.85pt;margin-top:23.15pt;width:152.1pt;height:85.55pt;z-index:251662336" coordorigin="1770,1950" coordsize="7500,2753">
            <v:rect id="_x0000_s1060" style="position:absolute;left:1770;top:1950;width:7500;height:2753"/>
            <v:oval id="_x0000_s1061" style="position:absolute;left:3132;top:2078;width:612;height:465;rotation:-356455fd"/>
            <v:oval id="_x0000_s1062" style="position:absolute;left:3102;top:2760;width:612;height:465;rotation:-356455fd"/>
            <v:oval id="_x0000_s1063" style="position:absolute;left:3117;top:3458;width:612;height:465;rotation:-356455fd"/>
            <v:oval id="_x0000_s1064" style="position:absolute;left:3132;top:4133;width:612;height:465;rotation:-356455fd"/>
            <v:oval id="_x0000_s1065" style="position:absolute;left:5433;top:3900;width:612;height:465;rotation:-356455fd"/>
            <v:oval id="_x0000_s1066" style="position:absolute;left:5403;top:3150;width:612;height:465;rotation:-356455fd"/>
            <v:oval id="_x0000_s1067" style="position:absolute;left:5403;top:2295;width:612;height:465;rotation:-356455fd"/>
            <v:oval id="_x0000_s1068" style="position:absolute;left:7410;top:3615;width:612;height:465;rotation:-356455fd"/>
            <v:oval id="_x0000_s1069" style="position:absolute;left:7410;top:2685;width:612;height:465;rotation:-356455fd"/>
            <v:shape id="_x0000_s1070" type="#_x0000_t32" style="position:absolute;left:2010;top:2295;width:1092;height:0" o:connectortype="straight">
              <v:stroke endarrow="block"/>
            </v:shape>
            <v:shape id="_x0000_s1071" type="#_x0000_t32" style="position:absolute;left:1983;top:3015;width:1092;height:0" o:connectortype="straight">
              <v:stroke endarrow="block"/>
            </v:shape>
            <v:shape id="_x0000_s1072" type="#_x0000_t32" style="position:absolute;left:1983;top:3713;width:1092;height:0" o:connectortype="straight">
              <v:stroke endarrow="block"/>
            </v:shape>
            <v:shape id="_x0000_s1073" type="#_x0000_t32" style="position:absolute;left:1983;top:4365;width:1092;height:0" o:connectortype="straight">
              <v:stroke endarrow="block"/>
            </v:shape>
            <v:shape id="_x0000_s1074" type="#_x0000_t32" style="position:absolute;left:8022;top:3833;width:843;height:0" o:connectortype="straight">
              <v:stroke endarrow="block"/>
            </v:shape>
            <v:shape id="_x0000_s1075" type="#_x0000_t32" style="position:absolute;left:8022;top:2880;width:843;height:0" o:connectortype="straight">
              <v:stroke endarrow="block"/>
            </v:shape>
            <v:shape id="_x0000_s1076" type="#_x0000_t32" style="position:absolute;left:3744;top:2295;width:1618;height:1065" o:connectortype="straight"/>
            <v:shape id="_x0000_s1077" type="#_x0000_t32" style="position:absolute;left:6045;top:3833;width:1365;height:300;flip:y" o:connectortype="straight"/>
            <v:shape id="_x0000_s1078" type="#_x0000_t32" style="position:absolute;left:6015;top:3360;width:1395;height:473" o:connectortype="straight"/>
            <v:shape id="_x0000_s1079" type="#_x0000_t32" style="position:absolute;left:3774;top:3015;width:1599;height:345" o:connectortype="straight"/>
            <v:shape id="_x0000_s1080" type="#_x0000_t32" style="position:absolute;left:3714;top:2445;width:1659;height:570;flip:y" o:connectortype="straight"/>
            <v:shape id="_x0000_s1081" type="#_x0000_t32" style="position:absolute;left:3774;top:3458;width:1629;height:255;flip:y" o:connectortype="straight"/>
            <v:shape id="_x0000_s1082" type="#_x0000_t32" style="position:absolute;left:3774;top:3735;width:1629;height:450" o:connectortype="straight"/>
            <v:shape id="_x0000_s1083" type="#_x0000_t32" style="position:absolute;left:3774;top:3458;width:1629;height:907;flip:y" o:connectortype="straight"/>
            <v:shape id="_x0000_s1084" type="#_x0000_t32" style="position:absolute;left:3774;top:4215;width:1659;height:150;flip:y" o:connectortype="straight"/>
            <v:shape id="_x0000_s1085" type="#_x0000_t32" style="position:absolute;left:3774;top:2295;width:1629;height:150" o:connectortype="straight"/>
            <v:shape id="_x0000_s1086" type="#_x0000_t32" style="position:absolute;left:6045;top:2543;width:1365;height:337" o:connectortype="straight"/>
          </v:group>
        </w:pict>
      </w:r>
      <w:r>
        <w:rPr>
          <w:rFonts w:asciiTheme="majorBidi" w:hAnsiTheme="majorBidi" w:cstheme="majorBidi"/>
          <w:b/>
          <w:bCs/>
          <w:noProof/>
          <w:sz w:val="24"/>
          <w:szCs w:val="24"/>
          <w:lang w:eastAsia="fr-FR"/>
        </w:rPr>
        <w:pict>
          <v:group id="_x0000_s1087" style="position:absolute;left:0;text-align:left;margin-left:235.75pt;margin-top:23.15pt;width:177.1pt;height:85.55pt;z-index:251663360" coordorigin="2190,1636" coordsize="6480,3479">
            <v:rect id="_x0000_s1088" style="position:absolute;left:2190;top:1695;width:6480;height:3420"/>
            <v:oval id="_x0000_s1089" style="position:absolute;left:2535;top:3030;width:495;height:585"/>
            <v:oval id="_x0000_s1090" style="position:absolute;left:3885;top:4125;width:495;height:585"/>
            <v:oval id="_x0000_s1091" style="position:absolute;left:3885;top:1695;width:495;height:585"/>
            <v:oval id="_x0000_s1092" style="position:absolute;left:5625;top:4050;width:495;height:585"/>
            <v:oval id="_x0000_s1093" style="position:absolute;left:7230;top:3105;width:495;height:585"/>
            <v:oval id="_x0000_s1094" style="position:absolute;left:5880;top:1636;width:495;height:585"/>
            <v:shape id="_x0000_s1095" type="#_x0000_t32" style="position:absolute;left:3030;top:2280;width:1095;height:1020;flip:y" o:connectortype="straight"/>
            <v:shape id="_x0000_s1096" type="#_x0000_t32" style="position:absolute;left:4125;top:2221;width:1890;height:59;flip:y" o:connectortype="straight"/>
            <v:shape id="_x0000_s1097" type="#_x0000_t32" style="position:absolute;left:6120;top:2221;width:1110;height:1080" o:connectortype="straight"/>
            <v:shape id="_x0000_s1098" type="#_x0000_t32" style="position:absolute;left:3030;top:2221;width:3090;height:1080;flip:y" o:connectortype="straight"/>
            <v:shape id="_x0000_s1099" type="#_x0000_t32" style="position:absolute;left:3030;top:3300;width:4170;height:1;flip:y" o:connectortype="straight"/>
            <v:shape id="_x0000_s1100" type="#_x0000_t32" style="position:absolute;left:3030;top:3301;width:1095;height:809" o:connectortype="straight"/>
            <v:shape id="_x0000_s1101" type="#_x0000_t32" style="position:absolute;left:3030;top:3301;width:2880;height:749" o:connectortype="straight"/>
            <v:shape id="_x0000_s1102" type="#_x0000_t32" style="position:absolute;left:4125;top:2280;width:0;height:1830;flip:y" o:connectortype="straight"/>
            <v:shape id="_x0000_s1103" type="#_x0000_t32" style="position:absolute;left:4125;top:2221;width:1995;height:1889;flip:y" o:connectortype="straight"/>
            <v:shape id="_x0000_s1104" type="#_x0000_t32" style="position:absolute;left:4125;top:4050;width:1755;height:60;flip:y" o:connectortype="straight"/>
            <v:shape id="_x0000_s1105" type="#_x0000_t32" style="position:absolute;left:4125;top:3301;width:3105;height:824;flip:y" o:connectortype="straight"/>
            <v:shape id="_x0000_s1106" type="#_x0000_t32" style="position:absolute;left:4125;top:2311;width:1755;height:1739" o:connectortype="straight"/>
            <v:shape id="_x0000_s1107" type="#_x0000_t32" style="position:absolute;left:4125;top:2311;width:3075;height:989" o:connectortype="straight"/>
            <v:shape id="_x0000_s1108" type="#_x0000_t32" style="position:absolute;left:5910;top:3300;width:1290;height:720;flip:y" o:connectortype="straight"/>
            <v:shape id="_x0000_s1109" type="#_x0000_t32" style="position:absolute;left:5880;top:2221;width:240;height:1829;flip:y" o:connectortype="straight"/>
            <v:shape id="_x0000_s1110" type="#_x0000_t38" style="position:absolute;left:6015;top:1636;width:375;height:315" o:connectortype="curved" adj="30643,-112183,-346464">
              <v:stroke endarrow="block"/>
            </v:shape>
            <v:shape id="_x0000_s1111" type="#_x0000_t38" style="position:absolute;left:5783;top:4297;width:390;height:285;rotation:90" o:connectortype="curved" adj="31624,-311495,-316523">
              <v:stroke endarrow="block"/>
            </v:shape>
            <v:shape id="_x0000_s1112" type="#_x0000_t38" style="position:absolute;left:4005;top:1695;width:375;height:315" o:connectortype="curved" adj="30643,-112183,-346464">
              <v:stroke endarrow="block"/>
            </v:shape>
            <v:shape id="_x0000_s1113" type="#_x0000_t38" style="position:absolute;left:7350;top:3105;width:375;height:315" o:connectortype="curved" adj="31507,-112183,-346464">
              <v:stroke endarrow="block"/>
            </v:shape>
            <v:shape id="_x0000_s1114" type="#_x0000_t38" style="position:absolute;left:4043;top:4372;width:390;height:285;rotation:90" o:connectortype="curved" adj="31624,-311495,-316523">
              <v:stroke endarrow="block"/>
            </v:shape>
            <v:shape id="_x0000_s1115" type="#_x0000_t38" style="position:absolute;left:2693;top:3277;width:390;height:285;rotation:90" o:connectortype="curved" adj="31624,-311495,-316523">
              <v:stroke endarrow="block"/>
            </v:shape>
          </v:group>
        </w:pict>
      </w:r>
    </w:p>
    <w:p w:rsidR="000D484C" w:rsidRDefault="000D484C" w:rsidP="000D484C">
      <w:pPr>
        <w:tabs>
          <w:tab w:val="left" w:pos="2175"/>
        </w:tabs>
        <w:spacing w:before="240"/>
        <w:rPr>
          <w:rFonts w:asciiTheme="majorBidi" w:hAnsiTheme="majorBidi" w:cstheme="majorBidi"/>
          <w:b/>
          <w:bCs/>
          <w:sz w:val="24"/>
          <w:szCs w:val="24"/>
        </w:rPr>
      </w:pPr>
    </w:p>
    <w:p w:rsidR="000D484C" w:rsidRDefault="000D484C" w:rsidP="000D484C">
      <w:pPr>
        <w:tabs>
          <w:tab w:val="left" w:pos="2175"/>
        </w:tabs>
        <w:spacing w:before="240"/>
        <w:rPr>
          <w:rFonts w:asciiTheme="majorBidi" w:hAnsiTheme="majorBidi" w:cstheme="majorBidi"/>
          <w:b/>
          <w:bCs/>
          <w:sz w:val="24"/>
          <w:szCs w:val="24"/>
        </w:rPr>
      </w:pPr>
    </w:p>
    <w:p w:rsidR="000D484C" w:rsidRDefault="000D484C" w:rsidP="000D484C">
      <w:pPr>
        <w:tabs>
          <w:tab w:val="left" w:pos="2175"/>
        </w:tabs>
        <w:spacing w:before="240"/>
        <w:rPr>
          <w:rFonts w:asciiTheme="majorBidi" w:hAnsiTheme="majorBidi" w:cstheme="majorBidi"/>
          <w:b/>
          <w:bCs/>
        </w:rPr>
      </w:pPr>
    </w:p>
    <w:p w:rsidR="000D484C" w:rsidRDefault="000D484C" w:rsidP="00E90ABF">
      <w:pPr>
        <w:tabs>
          <w:tab w:val="left" w:pos="2175"/>
        </w:tabs>
        <w:spacing w:before="240"/>
        <w:rPr>
          <w:rFonts w:asciiTheme="majorBidi" w:hAnsiTheme="majorBidi" w:cstheme="majorBidi"/>
          <w:b/>
          <w:bCs/>
          <w:sz w:val="24"/>
          <w:szCs w:val="24"/>
        </w:rPr>
      </w:pPr>
      <w:r w:rsidRPr="00CE5AC1">
        <w:rPr>
          <w:rFonts w:asciiTheme="majorBidi" w:hAnsiTheme="majorBidi" w:cstheme="majorBidi"/>
          <w:b/>
          <w:bCs/>
        </w:rPr>
        <w:t xml:space="preserve">Figure </w:t>
      </w:r>
      <w:r w:rsidR="00E90ABF">
        <w:rPr>
          <w:rFonts w:asciiTheme="majorBidi" w:hAnsiTheme="majorBidi" w:cstheme="majorBidi"/>
          <w:b/>
          <w:bCs/>
        </w:rPr>
        <w:t>4</w:t>
      </w:r>
      <w:r w:rsidRPr="00CE5AC1">
        <w:rPr>
          <w:rFonts w:asciiTheme="majorBidi" w:hAnsiTheme="majorBidi" w:cstheme="majorBidi"/>
          <w:b/>
          <w:bCs/>
        </w:rPr>
        <w:t>.</w:t>
      </w:r>
      <w:r>
        <w:rPr>
          <w:rFonts w:asciiTheme="majorBidi" w:hAnsiTheme="majorBidi" w:cstheme="majorBidi"/>
          <w:b/>
          <w:bCs/>
        </w:rPr>
        <w:t>3.c</w:t>
      </w:r>
      <w:r w:rsidRPr="00CE5AC1">
        <w:rPr>
          <w:rFonts w:asciiTheme="majorBidi" w:hAnsiTheme="majorBidi" w:cstheme="majorBidi"/>
        </w:rPr>
        <w:t xml:space="preserve"> </w:t>
      </w:r>
      <w:r>
        <w:rPr>
          <w:rFonts w:asciiTheme="majorBidi" w:hAnsiTheme="majorBidi" w:cstheme="majorBidi"/>
        </w:rPr>
        <w:t>R</w:t>
      </w:r>
      <w:r w:rsidRPr="00CE5AC1">
        <w:rPr>
          <w:rFonts w:asciiTheme="majorBidi" w:hAnsiTheme="majorBidi" w:cstheme="majorBidi"/>
        </w:rPr>
        <w:t xml:space="preserve">éseau </w:t>
      </w:r>
      <w:r>
        <w:rPr>
          <w:rFonts w:asciiTheme="majorBidi" w:hAnsiTheme="majorBidi" w:cstheme="majorBidi"/>
        </w:rPr>
        <w:t xml:space="preserve">à connexion local                          </w:t>
      </w:r>
      <w:r w:rsidRPr="00CE5AC1">
        <w:rPr>
          <w:rFonts w:asciiTheme="majorBidi" w:hAnsiTheme="majorBidi" w:cstheme="majorBidi"/>
          <w:b/>
          <w:bCs/>
        </w:rPr>
        <w:t xml:space="preserve">Figure </w:t>
      </w:r>
      <w:r w:rsidR="00E90ABF">
        <w:rPr>
          <w:rFonts w:asciiTheme="majorBidi" w:hAnsiTheme="majorBidi" w:cstheme="majorBidi"/>
          <w:b/>
          <w:bCs/>
        </w:rPr>
        <w:t>4</w:t>
      </w:r>
      <w:r w:rsidRPr="00CE5AC1">
        <w:rPr>
          <w:rFonts w:asciiTheme="majorBidi" w:hAnsiTheme="majorBidi" w:cstheme="majorBidi"/>
          <w:b/>
          <w:bCs/>
        </w:rPr>
        <w:t>.</w:t>
      </w:r>
      <w:r>
        <w:rPr>
          <w:rFonts w:asciiTheme="majorBidi" w:hAnsiTheme="majorBidi" w:cstheme="majorBidi"/>
          <w:b/>
          <w:bCs/>
        </w:rPr>
        <w:t xml:space="preserve">3.d </w:t>
      </w:r>
      <w:r>
        <w:rPr>
          <w:rFonts w:asciiTheme="majorBidi" w:hAnsiTheme="majorBidi" w:cstheme="majorBidi"/>
        </w:rPr>
        <w:t>R</w:t>
      </w:r>
      <w:r w:rsidRPr="00CE5AC1">
        <w:rPr>
          <w:rFonts w:asciiTheme="majorBidi" w:hAnsiTheme="majorBidi" w:cstheme="majorBidi"/>
        </w:rPr>
        <w:t xml:space="preserve">éseau </w:t>
      </w:r>
      <w:r>
        <w:rPr>
          <w:rFonts w:asciiTheme="majorBidi" w:hAnsiTheme="majorBidi" w:cstheme="majorBidi"/>
        </w:rPr>
        <w:t>à connexion complète</w:t>
      </w:r>
    </w:p>
    <w:p w:rsidR="000D484C" w:rsidRDefault="000D484C" w:rsidP="000D484C">
      <w:pPr>
        <w:tabs>
          <w:tab w:val="left" w:pos="2175"/>
        </w:tabs>
        <w:spacing w:before="240"/>
        <w:rPr>
          <w:rFonts w:asciiTheme="majorBidi" w:hAnsiTheme="majorBidi" w:cstheme="majorBidi"/>
          <w:b/>
          <w:bCs/>
          <w:sz w:val="28"/>
          <w:szCs w:val="28"/>
        </w:rPr>
      </w:pPr>
    </w:p>
    <w:p w:rsidR="000D484C" w:rsidRPr="00F665CF" w:rsidRDefault="00E90ABF" w:rsidP="000D484C">
      <w:pPr>
        <w:tabs>
          <w:tab w:val="left" w:pos="2175"/>
        </w:tabs>
        <w:spacing w:after="240"/>
        <w:rPr>
          <w:rFonts w:asciiTheme="majorBidi" w:hAnsiTheme="majorBidi" w:cstheme="majorBidi"/>
          <w:b/>
          <w:bCs/>
          <w:sz w:val="28"/>
          <w:szCs w:val="28"/>
        </w:rPr>
      </w:pPr>
      <w:r>
        <w:rPr>
          <w:rFonts w:asciiTheme="majorBidi" w:hAnsiTheme="majorBidi" w:cstheme="majorBidi"/>
          <w:b/>
          <w:bCs/>
          <w:sz w:val="28"/>
          <w:szCs w:val="28"/>
        </w:rPr>
        <w:t>4</w:t>
      </w:r>
      <w:r w:rsidR="000D484C" w:rsidRPr="00F665CF">
        <w:rPr>
          <w:rFonts w:asciiTheme="majorBidi" w:hAnsiTheme="majorBidi" w:cstheme="majorBidi"/>
          <w:b/>
          <w:bCs/>
          <w:sz w:val="28"/>
          <w:szCs w:val="28"/>
        </w:rPr>
        <w:t>.5. Types de réseau de neurone artificiel </w:t>
      </w:r>
    </w:p>
    <w:p w:rsidR="000D484C" w:rsidRPr="00A74CE7" w:rsidRDefault="000D484C" w:rsidP="000D484C">
      <w:pPr>
        <w:autoSpaceDE w:val="0"/>
        <w:autoSpaceDN w:val="0"/>
        <w:adjustRightInd w:val="0"/>
        <w:spacing w:line="360" w:lineRule="auto"/>
        <w:ind w:firstLine="284"/>
        <w:rPr>
          <w:rFonts w:ascii="Times New Roman" w:hAnsi="Times New Roman" w:cs="Times New Roman"/>
          <w:sz w:val="24"/>
          <w:szCs w:val="24"/>
        </w:rPr>
      </w:pPr>
      <w:r w:rsidRPr="00A74CE7">
        <w:rPr>
          <w:rFonts w:ascii="Times New Roman" w:hAnsi="Times New Roman" w:cs="Times New Roman"/>
          <w:sz w:val="24"/>
          <w:szCs w:val="24"/>
        </w:rPr>
        <w:t xml:space="preserve">Le perceptron est un des premiers réseaux de neurones, conçu en 1958 par </w:t>
      </w:r>
      <w:r w:rsidRPr="00A74CE7">
        <w:rPr>
          <w:rFonts w:ascii="Times New Roman" w:hAnsi="Times New Roman" w:cs="Times New Roman"/>
          <w:i/>
          <w:iCs/>
          <w:sz w:val="24"/>
          <w:szCs w:val="24"/>
        </w:rPr>
        <w:t>Rosenblatt</w:t>
      </w:r>
      <w:r w:rsidRPr="00A74CE7">
        <w:rPr>
          <w:rFonts w:ascii="Times New Roman" w:hAnsi="Times New Roman" w:cs="Times New Roman"/>
          <w:sz w:val="24"/>
          <w:szCs w:val="24"/>
        </w:rPr>
        <w:t xml:space="preserve">.  </w:t>
      </w:r>
    </w:p>
    <w:p w:rsidR="000D484C" w:rsidRPr="00EB392C" w:rsidRDefault="000D484C" w:rsidP="000D484C">
      <w:pPr>
        <w:autoSpaceDE w:val="0"/>
        <w:autoSpaceDN w:val="0"/>
        <w:adjustRightInd w:val="0"/>
        <w:spacing w:after="240" w:line="360" w:lineRule="auto"/>
        <w:rPr>
          <w:rFonts w:ascii="Times New Roman" w:hAnsi="Times New Roman" w:cs="Times New Roman"/>
          <w:sz w:val="24"/>
          <w:szCs w:val="24"/>
        </w:rPr>
      </w:pPr>
      <w:r w:rsidRPr="00A74CE7">
        <w:rPr>
          <w:rFonts w:ascii="Times New Roman" w:hAnsi="Times New Roman" w:cs="Times New Roman"/>
          <w:sz w:val="24"/>
          <w:szCs w:val="24"/>
        </w:rPr>
        <w:t>On peut distinguer en deux modèles le perceptron simple et le perceptron multicouche.</w:t>
      </w:r>
    </w:p>
    <w:p w:rsidR="000D484C" w:rsidRPr="00AB5712" w:rsidRDefault="00E90ABF" w:rsidP="000D484C">
      <w:pPr>
        <w:autoSpaceDE w:val="0"/>
        <w:autoSpaceDN w:val="0"/>
        <w:adjustRightInd w:val="0"/>
        <w:spacing w:line="360" w:lineRule="auto"/>
        <w:rPr>
          <w:rFonts w:ascii="Times New Roman" w:hAnsi="Times New Roman" w:cs="Times New Roman"/>
          <w:b/>
          <w:bCs/>
          <w:sz w:val="26"/>
          <w:szCs w:val="26"/>
        </w:rPr>
      </w:pPr>
      <w:r>
        <w:rPr>
          <w:rFonts w:ascii="Times New Roman" w:hAnsi="Times New Roman" w:cs="Times New Roman"/>
          <w:b/>
          <w:bCs/>
          <w:sz w:val="26"/>
          <w:szCs w:val="26"/>
        </w:rPr>
        <w:t>4</w:t>
      </w:r>
      <w:r w:rsidR="000D484C" w:rsidRPr="00AB5712">
        <w:rPr>
          <w:rFonts w:ascii="Times New Roman" w:hAnsi="Times New Roman" w:cs="Times New Roman"/>
          <w:b/>
          <w:bCs/>
          <w:sz w:val="26"/>
          <w:szCs w:val="26"/>
        </w:rPr>
        <w:t>.5.1. Le Perceptron </w:t>
      </w:r>
      <w:r w:rsidR="00DF6E44">
        <w:rPr>
          <w:rFonts w:ascii="Times New Roman" w:hAnsi="Times New Roman" w:cs="Times New Roman"/>
          <w:b/>
          <w:bCs/>
          <w:sz w:val="26"/>
          <w:szCs w:val="26"/>
        </w:rPr>
        <w:t>[36]</w:t>
      </w:r>
    </w:p>
    <w:p w:rsidR="00E90ABF" w:rsidRDefault="000D484C" w:rsidP="000D484C">
      <w:pPr>
        <w:autoSpaceDE w:val="0"/>
        <w:autoSpaceDN w:val="0"/>
        <w:adjustRightInd w:val="0"/>
        <w:spacing w:line="360" w:lineRule="auto"/>
        <w:rPr>
          <w:rFonts w:ascii="Times New Roman" w:hAnsi="Times New Roman" w:cs="Times New Roman"/>
          <w:sz w:val="24"/>
          <w:szCs w:val="24"/>
        </w:rPr>
      </w:pPr>
      <w:r w:rsidRPr="00F665CF">
        <w:rPr>
          <w:rFonts w:ascii="Times New Roman" w:hAnsi="Times New Roman" w:cs="Times New Roman"/>
          <w:color w:val="000000"/>
          <w:sz w:val="24"/>
          <w:szCs w:val="24"/>
        </w:rPr>
        <w:t xml:space="preserve">Un perceptron linéaire et à seuil prend en entrée n valeurs </w:t>
      </w:r>
      <w:r w:rsidRPr="00F665CF">
        <w:rPr>
          <w:rFonts w:ascii="Times New Roman" w:hAnsi="Times New Roman" w:cs="Times New Roman"/>
          <w:b/>
          <w:bCs/>
          <w:i/>
          <w:iCs/>
          <w:color w:val="000000"/>
          <w:sz w:val="28"/>
          <w:szCs w:val="28"/>
        </w:rPr>
        <w:t>x</w:t>
      </w:r>
      <w:r w:rsidRPr="00F665CF">
        <w:rPr>
          <w:rFonts w:ascii="Times New Roman" w:hAnsi="Times New Roman" w:cs="Times New Roman"/>
          <w:b/>
          <w:bCs/>
          <w:i/>
          <w:iCs/>
          <w:color w:val="000000"/>
          <w:sz w:val="28"/>
          <w:szCs w:val="28"/>
          <w:vertAlign w:val="subscript"/>
        </w:rPr>
        <w:t>1</w:t>
      </w:r>
      <w:r w:rsidRPr="00F665CF">
        <w:rPr>
          <w:rFonts w:ascii="Times New Roman" w:hAnsi="Times New Roman" w:cs="Times New Roman"/>
          <w:b/>
          <w:bCs/>
          <w:i/>
          <w:iCs/>
          <w:color w:val="000000"/>
          <w:sz w:val="28"/>
          <w:szCs w:val="28"/>
        </w:rPr>
        <w:t>,..., x</w:t>
      </w:r>
      <w:r w:rsidRPr="00F665CF">
        <w:rPr>
          <w:rFonts w:ascii="Times New Roman" w:hAnsi="Times New Roman" w:cs="Times New Roman"/>
          <w:b/>
          <w:bCs/>
          <w:i/>
          <w:iCs/>
          <w:color w:val="000000"/>
          <w:sz w:val="28"/>
          <w:szCs w:val="28"/>
          <w:vertAlign w:val="subscript"/>
        </w:rPr>
        <w:t>n</w:t>
      </w:r>
      <w:r w:rsidRPr="00F665CF">
        <w:rPr>
          <w:rFonts w:ascii="Times New Roman" w:hAnsi="Times New Roman" w:cs="Times New Roman"/>
          <w:b/>
          <w:bCs/>
          <w:color w:val="000000"/>
          <w:sz w:val="28"/>
          <w:szCs w:val="28"/>
        </w:rPr>
        <w:t xml:space="preserve"> </w:t>
      </w:r>
      <w:r w:rsidRPr="00F665CF">
        <w:rPr>
          <w:rFonts w:ascii="Times New Roman" w:hAnsi="Times New Roman" w:cs="Times New Roman"/>
          <w:color w:val="000000"/>
          <w:sz w:val="24"/>
          <w:szCs w:val="24"/>
        </w:rPr>
        <w:t xml:space="preserve">et calcule une sortie </w:t>
      </w:r>
      <w:r w:rsidRPr="00F665CF">
        <w:rPr>
          <w:rFonts w:ascii="Times New Roman" w:hAnsi="Times New Roman" w:cs="Times New Roman"/>
          <w:b/>
          <w:bCs/>
          <w:i/>
          <w:iCs/>
          <w:color w:val="000000"/>
          <w:sz w:val="24"/>
          <w:szCs w:val="24"/>
        </w:rPr>
        <w:t>O</w:t>
      </w:r>
      <w:r w:rsidRPr="00F665CF">
        <w:rPr>
          <w:rFonts w:ascii="Times New Roman" w:hAnsi="Times New Roman" w:cs="Times New Roman"/>
          <w:color w:val="000000"/>
          <w:sz w:val="24"/>
          <w:szCs w:val="24"/>
        </w:rPr>
        <w:t xml:space="preserve">. Un perceptron est défini par la donnée de </w:t>
      </w:r>
      <w:r w:rsidRPr="00E90ABF">
        <w:rPr>
          <w:rFonts w:ascii="Times New Roman" w:hAnsi="Times New Roman" w:cs="Times New Roman"/>
          <w:b/>
          <w:bCs/>
          <w:i/>
          <w:iCs/>
          <w:color w:val="000000"/>
          <w:sz w:val="24"/>
          <w:szCs w:val="24"/>
        </w:rPr>
        <w:t>n+1</w:t>
      </w:r>
      <w:r w:rsidRPr="00E90ABF">
        <w:rPr>
          <w:rFonts w:ascii="Times New Roman" w:hAnsi="Times New Roman" w:cs="Times New Roman"/>
          <w:color w:val="000000"/>
          <w:sz w:val="24"/>
          <w:szCs w:val="24"/>
        </w:rPr>
        <w:t xml:space="preserve"> </w:t>
      </w:r>
      <w:r w:rsidRPr="00F665CF">
        <w:rPr>
          <w:rFonts w:ascii="Times New Roman" w:hAnsi="Times New Roman" w:cs="Times New Roman"/>
          <w:color w:val="000000"/>
          <w:sz w:val="24"/>
          <w:szCs w:val="24"/>
        </w:rPr>
        <w:t xml:space="preserve">constantes : les </w:t>
      </w:r>
      <w:r w:rsidRPr="00F665CF">
        <w:rPr>
          <w:rFonts w:ascii="Times New Roman" w:hAnsi="Times New Roman" w:cs="Times New Roman"/>
          <w:sz w:val="24"/>
          <w:szCs w:val="24"/>
        </w:rPr>
        <w:t>coefficients synaptiques</w:t>
      </w:r>
    </w:p>
    <w:p w:rsidR="000D484C" w:rsidRDefault="000D484C" w:rsidP="000D484C">
      <w:pPr>
        <w:autoSpaceDE w:val="0"/>
        <w:autoSpaceDN w:val="0"/>
        <w:adjustRightInd w:val="0"/>
        <w:spacing w:line="360" w:lineRule="auto"/>
        <w:rPr>
          <w:rFonts w:ascii="Times New Roman" w:hAnsi="Times New Roman" w:cs="Times New Roman"/>
          <w:color w:val="000000"/>
          <w:sz w:val="24"/>
          <w:szCs w:val="24"/>
        </w:rPr>
      </w:pPr>
      <w:r w:rsidRPr="00F665CF">
        <w:rPr>
          <w:rFonts w:ascii="Times New Roman" w:hAnsi="Times New Roman" w:cs="Times New Roman"/>
          <w:b/>
          <w:bCs/>
          <w:i/>
          <w:iCs/>
          <w:color w:val="000000"/>
          <w:sz w:val="28"/>
          <w:szCs w:val="28"/>
        </w:rPr>
        <w:t>w</w:t>
      </w:r>
      <w:r w:rsidRPr="00F665CF">
        <w:rPr>
          <w:rFonts w:ascii="Times New Roman" w:hAnsi="Times New Roman" w:cs="Times New Roman"/>
          <w:b/>
          <w:bCs/>
          <w:i/>
          <w:iCs/>
          <w:color w:val="000000"/>
          <w:sz w:val="28"/>
          <w:szCs w:val="28"/>
          <w:vertAlign w:val="subscript"/>
        </w:rPr>
        <w:t>1</w:t>
      </w:r>
      <w:r w:rsidRPr="00F665CF">
        <w:rPr>
          <w:rFonts w:ascii="Times New Roman" w:hAnsi="Times New Roman" w:cs="Times New Roman"/>
          <w:b/>
          <w:bCs/>
          <w:i/>
          <w:iCs/>
          <w:color w:val="000000"/>
          <w:sz w:val="28"/>
          <w:szCs w:val="28"/>
        </w:rPr>
        <w:t>, ..., w</w:t>
      </w:r>
      <w:r w:rsidRPr="00F665CF">
        <w:rPr>
          <w:rFonts w:ascii="Times New Roman" w:hAnsi="Times New Roman" w:cs="Times New Roman"/>
          <w:b/>
          <w:bCs/>
          <w:i/>
          <w:iCs/>
          <w:color w:val="000000"/>
          <w:sz w:val="28"/>
          <w:szCs w:val="28"/>
          <w:vertAlign w:val="subscript"/>
        </w:rPr>
        <w:t>n</w:t>
      </w:r>
      <w:r w:rsidRPr="00F665CF">
        <w:rPr>
          <w:rFonts w:ascii="Times New Roman" w:hAnsi="Times New Roman" w:cs="Times New Roman"/>
          <w:color w:val="000000"/>
          <w:sz w:val="28"/>
          <w:szCs w:val="28"/>
        </w:rPr>
        <w:t xml:space="preserve"> </w:t>
      </w:r>
      <w:r w:rsidRPr="00F665CF">
        <w:rPr>
          <w:rFonts w:ascii="Times New Roman" w:hAnsi="Times New Roman" w:cs="Times New Roman"/>
          <w:color w:val="000000"/>
          <w:sz w:val="24"/>
          <w:szCs w:val="24"/>
        </w:rPr>
        <w:t xml:space="preserve">et le </w:t>
      </w:r>
      <w:r w:rsidRPr="00F665CF">
        <w:rPr>
          <w:rFonts w:ascii="Times New Roman" w:hAnsi="Times New Roman" w:cs="Times New Roman"/>
          <w:sz w:val="24"/>
          <w:szCs w:val="24"/>
        </w:rPr>
        <w:t>seuil</w:t>
      </w:r>
      <w:r w:rsidRPr="00F665CF">
        <w:rPr>
          <w:rFonts w:ascii="Times New Roman" w:hAnsi="Times New Roman" w:cs="Times New Roman"/>
          <w:color w:val="000000"/>
          <w:sz w:val="24"/>
          <w:szCs w:val="24"/>
        </w:rPr>
        <w:t xml:space="preserve"> (ou le</w:t>
      </w:r>
      <w:r w:rsidRPr="00F665CF">
        <w:rPr>
          <w:rFonts w:ascii="Times New Roman" w:hAnsi="Times New Roman" w:cs="Times New Roman"/>
          <w:sz w:val="24"/>
          <w:szCs w:val="24"/>
        </w:rPr>
        <w:t xml:space="preserve"> biais</w:t>
      </w:r>
      <w:r w:rsidRPr="00F665CF">
        <w:rPr>
          <w:rFonts w:ascii="Times New Roman" w:hAnsi="Times New Roman" w:cs="Times New Roman"/>
          <w:color w:val="000000"/>
          <w:sz w:val="24"/>
          <w:szCs w:val="24"/>
        </w:rPr>
        <w:t>)</w:t>
      </w:r>
      <m:oMath>
        <m:r>
          <m:rPr>
            <m:sty m:val="bi"/>
          </m:rPr>
          <w:rPr>
            <w:rFonts w:ascii="Cambria Math" w:eastAsiaTheme="minorEastAsia" w:hAnsi="Cambria Math" w:cs="Times New Roman"/>
            <w:sz w:val="24"/>
            <w:szCs w:val="24"/>
          </w:rPr>
          <m:t xml:space="preserve"> </m:t>
        </m:r>
        <m:r>
          <m:rPr>
            <m:sty m:val="bi"/>
          </m:rPr>
          <w:rPr>
            <w:rFonts w:ascii="Times New Roman" w:eastAsiaTheme="minorEastAsia" w:hAnsi="Times New Roman" w:cs="Times New Roman"/>
            <w:sz w:val="24"/>
            <w:szCs w:val="24"/>
          </w:rPr>
          <m:t>Ө</m:t>
        </m:r>
      </m:oMath>
      <w:r w:rsidRPr="00F665CF">
        <w:rPr>
          <w:rFonts w:ascii="Times New Roman" w:hAnsi="Times New Roman" w:cs="Times New Roman"/>
          <w:color w:val="000000"/>
          <w:sz w:val="24"/>
          <w:szCs w:val="24"/>
        </w:rPr>
        <w:t xml:space="preserve">. La sortie </w:t>
      </w:r>
      <w:r w:rsidRPr="00F665CF">
        <w:rPr>
          <w:rFonts w:ascii="Times New Roman" w:hAnsi="Times New Roman" w:cs="Times New Roman"/>
          <w:b/>
          <w:bCs/>
          <w:i/>
          <w:iCs/>
          <w:color w:val="000000"/>
          <w:sz w:val="24"/>
          <w:szCs w:val="24"/>
        </w:rPr>
        <w:t>O</w:t>
      </w:r>
      <w:r w:rsidRPr="00F665CF">
        <w:rPr>
          <w:rFonts w:ascii="Times New Roman" w:hAnsi="Times New Roman" w:cs="Times New Roman"/>
          <w:color w:val="000000"/>
          <w:sz w:val="24"/>
          <w:szCs w:val="24"/>
        </w:rPr>
        <w:t xml:space="preserve"> est calculée par la formule :</w:t>
      </w:r>
    </w:p>
    <w:p w:rsidR="00E90ABF" w:rsidRPr="00E90ABF" w:rsidRDefault="00E90ABF" w:rsidP="00E90ABF">
      <w:pPr>
        <w:tabs>
          <w:tab w:val="left" w:pos="567"/>
          <w:tab w:val="left" w:pos="8222"/>
        </w:tabs>
        <w:spacing w:before="240" w:line="360" w:lineRule="auto"/>
        <w:rPr>
          <w:rFonts w:asciiTheme="majorBidi" w:hAnsiTheme="majorBidi" w:cstheme="majorBidi"/>
          <w:i/>
          <w:iCs/>
          <w:sz w:val="28"/>
          <w:szCs w:val="28"/>
          <w:lang w:val="it-IT"/>
        </w:rPr>
      </w:pPr>
      <w:r>
        <w:rPr>
          <w:rFonts w:ascii="Times New Roman" w:hAnsi="Times New Roman" w:cs="Times New Roman"/>
          <w:color w:val="000000"/>
          <w:sz w:val="24"/>
          <w:szCs w:val="24"/>
        </w:rPr>
        <w:tab/>
      </w:r>
      <w:r w:rsidRPr="00E90ABF">
        <w:rPr>
          <w:rFonts w:asciiTheme="majorBidi" w:hAnsiTheme="majorBidi" w:cstheme="majorBidi"/>
          <w:b/>
          <w:bCs/>
          <w:i/>
          <w:iCs/>
          <w:sz w:val="28"/>
          <w:szCs w:val="28"/>
          <w:lang w:val="it-IT"/>
        </w:rPr>
        <w:t>O</w:t>
      </w:r>
      <w:r w:rsidRPr="00E90ABF">
        <w:rPr>
          <w:rFonts w:asciiTheme="majorBidi" w:hAnsiTheme="majorBidi" w:cstheme="majorBidi"/>
          <w:b/>
          <w:bCs/>
          <w:i/>
          <w:iCs/>
          <w:sz w:val="28"/>
          <w:szCs w:val="28"/>
          <w:vertAlign w:val="subscript"/>
          <w:lang w:val="it-IT"/>
        </w:rPr>
        <w:t xml:space="preserve"> </w:t>
      </w:r>
      <w:r w:rsidRPr="00E90ABF">
        <w:rPr>
          <w:rFonts w:asciiTheme="majorBidi" w:hAnsiTheme="majorBidi" w:cstheme="majorBidi"/>
          <w:b/>
          <w:bCs/>
          <w:i/>
          <w:iCs/>
          <w:sz w:val="28"/>
          <w:szCs w:val="28"/>
          <w:lang w:val="it-IT"/>
        </w:rPr>
        <w:t>=</w:t>
      </w:r>
      <m:oMath>
        <m:r>
          <m:rPr>
            <m:sty m:val="bi"/>
          </m:rPr>
          <w:rPr>
            <w:rFonts w:ascii="Cambria Math" w:hAnsi="Cambria Math" w:cstheme="majorBidi"/>
            <w:sz w:val="28"/>
            <w:szCs w:val="28"/>
            <w:lang w:val="it-IT"/>
          </w:rPr>
          <m:t xml:space="preserve"> </m:t>
        </m:r>
        <m:d>
          <m:dPr>
            <m:begChr m:val="{"/>
            <m:endChr m:val=""/>
            <m:ctrlPr>
              <w:rPr>
                <w:rFonts w:ascii="Cambria Math" w:eastAsiaTheme="minorEastAsia" w:hAnsi="Cambria Math" w:cstheme="majorBidi"/>
                <w:b/>
                <w:bCs/>
                <w:i/>
                <w:iCs/>
                <w:sz w:val="28"/>
                <w:szCs w:val="28"/>
                <w:lang w:val="en-US"/>
              </w:rPr>
            </m:ctrlPr>
          </m:dPr>
          <m:e>
            <m:eqArr>
              <m:eqArrPr>
                <m:ctrlPr>
                  <w:rPr>
                    <w:rFonts w:ascii="Cambria Math" w:eastAsiaTheme="minorEastAsia" w:hAnsi="Cambria Math" w:cstheme="majorBidi"/>
                    <w:b/>
                    <w:bCs/>
                    <w:i/>
                    <w:iCs/>
                    <w:sz w:val="28"/>
                    <w:szCs w:val="28"/>
                    <w:lang w:val="en-US"/>
                  </w:rPr>
                </m:ctrlPr>
              </m:eqArrPr>
              <m:e>
                <m:r>
                  <m:rPr>
                    <m:sty m:val="bi"/>
                  </m:rPr>
                  <w:rPr>
                    <w:rFonts w:ascii="Cambria Math" w:eastAsiaTheme="minorEastAsia" w:hAnsi="Cambria Math" w:cstheme="majorBidi"/>
                    <w:sz w:val="28"/>
                    <w:szCs w:val="28"/>
                  </w:rPr>
                  <m:t>1</m:t>
                </m:r>
                <m:r>
                  <m:rPr>
                    <m:sty m:val="bi"/>
                  </m:rPr>
                  <w:rPr>
                    <w:rFonts w:ascii="Cambria Math" w:eastAsiaTheme="minorEastAsia" w:hAnsi="Cambria Math" w:cstheme="majorBidi"/>
                    <w:sz w:val="28"/>
                    <w:szCs w:val="28"/>
                    <w:lang w:val="it-IT"/>
                  </w:rPr>
                  <m:t xml:space="preserve">                 </m:t>
                </m:r>
                <m:r>
                  <m:rPr>
                    <m:sty m:val="bi"/>
                  </m:rPr>
                  <w:rPr>
                    <w:rFonts w:ascii="Cambria Math" w:eastAsiaTheme="minorEastAsia" w:hAnsi="Cambria Math" w:cstheme="majorBidi"/>
                    <w:sz w:val="28"/>
                    <w:szCs w:val="28"/>
                  </w:rPr>
                  <m:t>si</m:t>
                </m:r>
                <m:r>
                  <m:rPr>
                    <m:sty m:val="bi"/>
                  </m:rPr>
                  <w:rPr>
                    <w:rFonts w:ascii="Cambria Math" w:eastAsiaTheme="minorEastAsia" w:hAnsi="Cambria Math" w:cstheme="majorBidi"/>
                    <w:sz w:val="28"/>
                    <w:szCs w:val="28"/>
                    <w:lang w:val="it-IT"/>
                  </w:rPr>
                  <m:t xml:space="preserve">       </m:t>
                </m:r>
                <m:sSub>
                  <m:sSubPr>
                    <m:ctrlPr>
                      <w:rPr>
                        <w:rFonts w:ascii="Cambria Math" w:eastAsiaTheme="minorEastAsia" w:hAnsi="Cambria Math" w:cstheme="majorBidi"/>
                        <w:b/>
                        <w:i/>
                        <w:iCs/>
                        <w:sz w:val="28"/>
                        <w:szCs w:val="28"/>
                      </w:rPr>
                    </m:ctrlPr>
                  </m:sSubPr>
                  <m:e>
                    <m:r>
                      <m:rPr>
                        <m:sty m:val="bi"/>
                      </m:rPr>
                      <w:rPr>
                        <w:rFonts w:ascii="Cambria Math" w:eastAsiaTheme="minorEastAsia" w:hAnsi="Cambria Math" w:cstheme="majorBidi"/>
                        <w:sz w:val="28"/>
                        <w:szCs w:val="28"/>
                      </w:rPr>
                      <m:t>w</m:t>
                    </m:r>
                  </m:e>
                  <m:sub>
                    <m:r>
                      <m:rPr>
                        <m:sty m:val="bi"/>
                      </m:rPr>
                      <w:rPr>
                        <w:rFonts w:ascii="Cambria Math" w:eastAsiaTheme="minorEastAsia" w:hAnsi="Cambria Math" w:cstheme="majorBidi"/>
                        <w:sz w:val="28"/>
                        <w:szCs w:val="28"/>
                      </w:rPr>
                      <m:t>i</m:t>
                    </m:r>
                  </m:sub>
                </m:sSub>
                <m:sSub>
                  <m:sSubPr>
                    <m:ctrlPr>
                      <w:rPr>
                        <w:rFonts w:ascii="Cambria Math" w:eastAsiaTheme="minorEastAsia" w:hAnsi="Cambria Math" w:cstheme="majorBidi"/>
                        <w:b/>
                        <w:i/>
                        <w:iCs/>
                        <w:sz w:val="28"/>
                        <w:szCs w:val="28"/>
                        <w:lang w:val="en-US"/>
                      </w:rPr>
                    </m:ctrlPr>
                  </m:sSubPr>
                  <m:e>
                    <m:r>
                      <m:rPr>
                        <m:sty m:val="bi"/>
                      </m:rPr>
                      <w:rPr>
                        <w:rFonts w:ascii="Cambria Math" w:eastAsiaTheme="minorEastAsia" w:hAnsi="Cambria Math" w:cstheme="majorBidi"/>
                        <w:sz w:val="28"/>
                        <w:szCs w:val="28"/>
                        <w:lang w:val="en-US"/>
                      </w:rPr>
                      <m:t>x</m:t>
                    </m:r>
                  </m:e>
                  <m:sub>
                    <m:r>
                      <m:rPr>
                        <m:sty m:val="bi"/>
                      </m:rPr>
                      <w:rPr>
                        <w:rFonts w:ascii="Cambria Math" w:eastAsiaTheme="minorEastAsia" w:hAnsi="Cambria Math" w:cstheme="majorBidi"/>
                        <w:sz w:val="28"/>
                        <w:szCs w:val="28"/>
                        <w:lang w:val="en-US"/>
                      </w:rPr>
                      <m:t>i</m:t>
                    </m:r>
                  </m:sub>
                </m:sSub>
                <m:r>
                  <m:rPr>
                    <m:sty m:val="bi"/>
                  </m:rPr>
                  <w:rPr>
                    <w:rFonts w:ascii="Cambria Math" w:eastAsiaTheme="minorEastAsia" w:hAnsi="Cambria Math" w:cstheme="majorBidi"/>
                    <w:sz w:val="28"/>
                    <w:szCs w:val="28"/>
                    <w:lang w:val="it-IT"/>
                  </w:rPr>
                  <m:t>≥</m:t>
                </m:r>
                <m:r>
                  <m:rPr>
                    <m:sty m:val="bi"/>
                  </m:rPr>
                  <w:rPr>
                    <w:rFonts w:ascii="Times New Roman" w:eastAsiaTheme="minorEastAsia" w:hAnsi="Times New Roman" w:cs="Times New Roman"/>
                    <w:sz w:val="28"/>
                    <w:szCs w:val="28"/>
                  </w:rPr>
                  <m:t>Ө</m:t>
                </m:r>
              </m:e>
              <m:e>
                <m:r>
                  <m:rPr>
                    <m:sty m:val="bi"/>
                  </m:rPr>
                  <w:rPr>
                    <w:rFonts w:ascii="Cambria Math" w:eastAsiaTheme="minorEastAsia" w:hAnsi="Cambria Math" w:cstheme="majorBidi"/>
                    <w:sz w:val="28"/>
                    <w:szCs w:val="28"/>
                    <w:lang w:val="it-IT"/>
                  </w:rPr>
                  <m:t xml:space="preserve">      </m:t>
                </m:r>
                <m:r>
                  <m:rPr>
                    <m:sty m:val="bi"/>
                  </m:rPr>
                  <w:rPr>
                    <w:rFonts w:ascii="Cambria Math" w:eastAsiaTheme="minorEastAsia" w:hAnsi="Cambria Math" w:cstheme="majorBidi"/>
                    <w:sz w:val="28"/>
                    <w:szCs w:val="28"/>
                    <w:lang w:val="en-US"/>
                  </w:rPr>
                  <m:t>0</m:t>
                </m:r>
                <m:r>
                  <m:rPr>
                    <m:sty m:val="bi"/>
                  </m:rPr>
                  <w:rPr>
                    <w:rFonts w:ascii="Cambria Math" w:eastAsiaTheme="minorEastAsia" w:hAnsi="Cambria Math" w:cstheme="majorBidi"/>
                    <w:sz w:val="28"/>
                    <w:szCs w:val="28"/>
                    <w:lang w:val="it-IT"/>
                  </w:rPr>
                  <m:t xml:space="preserve">                     </m:t>
                </m:r>
                <m:r>
                  <m:rPr>
                    <m:sty m:val="bi"/>
                  </m:rPr>
                  <w:rPr>
                    <w:rFonts w:ascii="Cambria Math" w:eastAsiaTheme="minorEastAsia" w:hAnsi="Cambria Math" w:cstheme="majorBidi"/>
                    <w:sz w:val="28"/>
                    <w:szCs w:val="28"/>
                  </w:rPr>
                  <m:t>sinon</m:t>
                </m:r>
                <m:r>
                  <m:rPr>
                    <m:sty m:val="bi"/>
                  </m:rPr>
                  <w:rPr>
                    <w:rFonts w:ascii="Cambria Math" w:eastAsiaTheme="minorEastAsia" w:hAnsi="Cambria Math" w:cstheme="majorBidi"/>
                    <w:sz w:val="28"/>
                    <w:szCs w:val="28"/>
                    <w:lang w:val="it-IT"/>
                  </w:rPr>
                  <m:t xml:space="preserve">                    </m:t>
                </m:r>
              </m:e>
            </m:eqArr>
          </m:e>
        </m:d>
      </m:oMath>
      <w:r w:rsidRPr="00E90ABF">
        <w:rPr>
          <w:rFonts w:asciiTheme="majorBidi" w:eastAsiaTheme="minorEastAsia" w:hAnsiTheme="majorBidi" w:cstheme="majorBidi"/>
          <w:b/>
          <w:bCs/>
          <w:i/>
          <w:iCs/>
          <w:sz w:val="28"/>
          <w:szCs w:val="28"/>
          <w:lang w:val="en-US"/>
        </w:rPr>
        <w:t xml:space="preserve">             </w:t>
      </w:r>
      <w:r>
        <w:rPr>
          <w:rFonts w:asciiTheme="majorBidi" w:eastAsiaTheme="minorEastAsia" w:hAnsiTheme="majorBidi" w:cstheme="majorBidi"/>
          <w:b/>
          <w:bCs/>
          <w:i/>
          <w:iCs/>
          <w:sz w:val="28"/>
          <w:szCs w:val="28"/>
          <w:lang w:val="en-US"/>
        </w:rPr>
        <w:t xml:space="preserve">                           </w:t>
      </w:r>
      <w:r w:rsidRPr="00E90ABF">
        <w:rPr>
          <w:rFonts w:asciiTheme="majorBidi" w:eastAsiaTheme="minorEastAsia" w:hAnsiTheme="majorBidi" w:cstheme="majorBidi"/>
          <w:b/>
          <w:bCs/>
          <w:i/>
          <w:iCs/>
          <w:sz w:val="28"/>
          <w:szCs w:val="28"/>
          <w:lang w:val="en-US"/>
        </w:rPr>
        <w:t xml:space="preserve">  (16)</w:t>
      </w:r>
    </w:p>
    <w:p w:rsidR="000D484C" w:rsidRPr="008F12AB" w:rsidRDefault="000D484C" w:rsidP="000D484C">
      <w:pPr>
        <w:tabs>
          <w:tab w:val="left" w:pos="2175"/>
        </w:tabs>
        <w:rPr>
          <w:rFonts w:asciiTheme="majorBidi" w:hAnsiTheme="majorBidi" w:cstheme="majorBidi"/>
          <w:sz w:val="24"/>
          <w:szCs w:val="24"/>
          <w:lang w:val="it-IT"/>
        </w:rPr>
      </w:pPr>
    </w:p>
    <w:p w:rsidR="000D484C" w:rsidRPr="00CF62FF" w:rsidRDefault="000D484C" w:rsidP="000D484C">
      <w:pPr>
        <w:tabs>
          <w:tab w:val="left" w:pos="2175"/>
        </w:tabs>
        <w:spacing w:line="360" w:lineRule="auto"/>
        <w:rPr>
          <w:rFonts w:ascii="TimesNewRomanPSMT" w:hAnsi="TimesNewRomanPSMT" w:cs="TimesNewRomanPSMT"/>
          <w:sz w:val="24"/>
          <w:szCs w:val="24"/>
        </w:rPr>
      </w:pPr>
      <w:r w:rsidRPr="00AA7758">
        <w:rPr>
          <w:rFonts w:ascii="TimesNewRomanPSMT" w:hAnsi="TimesNewRomanPSMT" w:cs="TimesNewRomanPSMT"/>
          <w:sz w:val="24"/>
          <w:szCs w:val="24"/>
        </w:rPr>
        <w:lastRenderedPageBreak/>
        <w:t>La figure ci-dessus présente le perceptron avec seuil</w:t>
      </w:r>
    </w:p>
    <w:p w:rsidR="000D484C" w:rsidRDefault="000D484C" w:rsidP="000D484C">
      <w:pPr>
        <w:tabs>
          <w:tab w:val="left" w:pos="2175"/>
        </w:tabs>
        <w:spacing w:line="360" w:lineRule="auto"/>
        <w:jc w:val="center"/>
        <w:rPr>
          <w:rFonts w:ascii="TimesNewRomanPSMT" w:hAnsi="TimesNewRomanPSMT" w:cs="TimesNewRomanPSMT"/>
          <w:b/>
          <w:bCs/>
        </w:rPr>
      </w:pPr>
      <w:r>
        <w:rPr>
          <w:rFonts w:asciiTheme="majorBidi" w:hAnsiTheme="majorBidi" w:cstheme="majorBidi"/>
          <w:noProof/>
          <w:sz w:val="28"/>
          <w:szCs w:val="28"/>
          <w:lang w:eastAsia="fr-FR"/>
        </w:rPr>
        <w:drawing>
          <wp:inline distT="0" distB="0" distL="0" distR="0">
            <wp:extent cx="3400425" cy="1219200"/>
            <wp:effectExtent l="171450" t="133350" r="371475" b="28575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400425" cy="1219200"/>
                    </a:xfrm>
                    <a:prstGeom prst="rect">
                      <a:avLst/>
                    </a:prstGeom>
                    <a:ln>
                      <a:noFill/>
                    </a:ln>
                    <a:effectLst>
                      <a:outerShdw blurRad="292100" dist="139700" dir="2700000" algn="tl" rotWithShape="0">
                        <a:srgbClr val="333333">
                          <a:alpha val="65000"/>
                        </a:srgbClr>
                      </a:outerShdw>
                    </a:effectLst>
                  </pic:spPr>
                </pic:pic>
              </a:graphicData>
            </a:graphic>
          </wp:inline>
        </w:drawing>
      </w:r>
    </w:p>
    <w:p w:rsidR="000D484C" w:rsidRPr="00340C14" w:rsidRDefault="000D484C" w:rsidP="000D484C">
      <w:pPr>
        <w:tabs>
          <w:tab w:val="left" w:pos="2175"/>
        </w:tabs>
        <w:spacing w:line="360" w:lineRule="auto"/>
        <w:jc w:val="center"/>
        <w:rPr>
          <w:rFonts w:asciiTheme="majorBidi" w:hAnsiTheme="majorBidi" w:cstheme="majorBidi"/>
          <w:sz w:val="28"/>
          <w:szCs w:val="28"/>
        </w:rPr>
      </w:pPr>
      <w:r w:rsidRPr="00FE65FC">
        <w:rPr>
          <w:rFonts w:ascii="TimesNewRomanPSMT" w:hAnsi="TimesNewRomanPSMT" w:cs="TimesNewRomanPSMT"/>
          <w:b/>
          <w:bCs/>
        </w:rPr>
        <w:t xml:space="preserve">Figure </w:t>
      </w:r>
      <w:r w:rsidR="00E90ABF">
        <w:rPr>
          <w:rFonts w:asciiTheme="majorBidi" w:hAnsiTheme="majorBidi" w:cstheme="majorBidi"/>
          <w:b/>
          <w:bCs/>
        </w:rPr>
        <w:t>4</w:t>
      </w:r>
      <w:r w:rsidRPr="00CE5AC1">
        <w:rPr>
          <w:rFonts w:asciiTheme="majorBidi" w:hAnsiTheme="majorBidi" w:cstheme="majorBidi"/>
          <w:b/>
          <w:bCs/>
        </w:rPr>
        <w:t>.</w:t>
      </w:r>
      <w:r>
        <w:rPr>
          <w:rFonts w:asciiTheme="majorBidi" w:hAnsiTheme="majorBidi" w:cstheme="majorBidi"/>
          <w:b/>
          <w:bCs/>
        </w:rPr>
        <w:t xml:space="preserve">4 </w:t>
      </w:r>
      <w:r>
        <w:rPr>
          <w:rFonts w:ascii="TimesNewRomanPSMT" w:hAnsi="TimesNewRomanPSMT" w:cs="TimesNewRomanPSMT"/>
        </w:rPr>
        <w:t>Le perceptron avec seuil</w:t>
      </w:r>
    </w:p>
    <w:p w:rsidR="000D484C" w:rsidRDefault="000D484C" w:rsidP="000D484C">
      <w:pPr>
        <w:autoSpaceDE w:val="0"/>
        <w:autoSpaceDN w:val="0"/>
        <w:adjustRightInd w:val="0"/>
        <w:spacing w:line="360" w:lineRule="auto"/>
        <w:ind w:firstLine="284"/>
        <w:rPr>
          <w:rFonts w:asciiTheme="majorBidi" w:hAnsiTheme="majorBidi" w:cstheme="majorBidi"/>
          <w:sz w:val="24"/>
          <w:szCs w:val="24"/>
        </w:rPr>
      </w:pPr>
    </w:p>
    <w:p w:rsidR="000D484C" w:rsidRPr="001578F0" w:rsidRDefault="000D484C" w:rsidP="003B48AB">
      <w:pPr>
        <w:autoSpaceDE w:val="0"/>
        <w:autoSpaceDN w:val="0"/>
        <w:adjustRightInd w:val="0"/>
        <w:spacing w:line="360" w:lineRule="auto"/>
        <w:ind w:firstLine="284"/>
        <w:rPr>
          <w:rFonts w:asciiTheme="majorBidi" w:hAnsiTheme="majorBidi" w:cstheme="majorBidi"/>
          <w:i/>
          <w:iCs/>
          <w:sz w:val="24"/>
          <w:szCs w:val="24"/>
        </w:rPr>
      </w:pPr>
      <w:r w:rsidRPr="001578F0">
        <w:rPr>
          <w:rFonts w:asciiTheme="majorBidi" w:hAnsiTheme="majorBidi" w:cstheme="majorBidi"/>
          <w:sz w:val="24"/>
          <w:szCs w:val="24"/>
        </w:rPr>
        <w:t xml:space="preserve">Les entrées </w:t>
      </w:r>
      <w:r w:rsidRPr="00E90ABF">
        <w:rPr>
          <w:rFonts w:asciiTheme="majorBidi" w:hAnsiTheme="majorBidi" w:cstheme="majorBidi"/>
          <w:b/>
          <w:bCs/>
          <w:i/>
          <w:iCs/>
          <w:sz w:val="24"/>
          <w:szCs w:val="24"/>
        </w:rPr>
        <w:t>x</w:t>
      </w:r>
      <w:r w:rsidRPr="00E90ABF">
        <w:rPr>
          <w:rFonts w:asciiTheme="majorBidi" w:hAnsiTheme="majorBidi" w:cstheme="majorBidi"/>
          <w:b/>
          <w:bCs/>
          <w:i/>
          <w:iCs/>
          <w:sz w:val="24"/>
          <w:szCs w:val="24"/>
          <w:vertAlign w:val="subscript"/>
        </w:rPr>
        <w:t>1</w:t>
      </w:r>
      <w:r w:rsidRPr="00E90ABF">
        <w:rPr>
          <w:rFonts w:asciiTheme="majorBidi" w:hAnsiTheme="majorBidi" w:cstheme="majorBidi"/>
          <w:b/>
          <w:bCs/>
          <w:i/>
          <w:iCs/>
          <w:sz w:val="24"/>
          <w:szCs w:val="24"/>
        </w:rPr>
        <w:t>… x</w:t>
      </w:r>
      <w:r w:rsidRPr="00E90ABF">
        <w:rPr>
          <w:rFonts w:asciiTheme="majorBidi" w:hAnsiTheme="majorBidi" w:cstheme="majorBidi"/>
          <w:b/>
          <w:bCs/>
          <w:i/>
          <w:iCs/>
          <w:sz w:val="24"/>
          <w:szCs w:val="24"/>
          <w:vertAlign w:val="subscript"/>
        </w:rPr>
        <w:t>m</w:t>
      </w:r>
      <w:r w:rsidR="003B48AB">
        <w:rPr>
          <w:rFonts w:asciiTheme="majorBidi" w:hAnsiTheme="majorBidi" w:cstheme="majorBidi"/>
          <w:sz w:val="24"/>
          <w:szCs w:val="24"/>
        </w:rPr>
        <w:t xml:space="preserve">, </w:t>
      </w:r>
      <w:r w:rsidRPr="001578F0">
        <w:rPr>
          <w:rFonts w:asciiTheme="majorBidi" w:hAnsiTheme="majorBidi" w:cstheme="majorBidi"/>
          <w:sz w:val="24"/>
          <w:szCs w:val="24"/>
        </w:rPr>
        <w:t xml:space="preserve">peuvent être à valeurs dans </w:t>
      </w:r>
      <w:r w:rsidRPr="001578F0">
        <w:rPr>
          <w:rFonts w:asciiTheme="majorBidi" w:hAnsiTheme="majorBidi" w:cstheme="majorBidi"/>
          <w:b/>
          <w:bCs/>
          <w:i/>
          <w:iCs/>
          <w:sz w:val="24"/>
          <w:szCs w:val="24"/>
        </w:rPr>
        <w:t>{0,1}</w:t>
      </w:r>
      <w:r w:rsidRPr="001578F0">
        <w:rPr>
          <w:rFonts w:asciiTheme="majorBidi" w:hAnsiTheme="majorBidi" w:cstheme="majorBidi"/>
          <w:sz w:val="24"/>
          <w:szCs w:val="24"/>
        </w:rPr>
        <w:t xml:space="preserve"> ou réelles, les poids peuvent être entiers ou réels. Une variante très utilisée de ce modèle est de considérer une fonction de sortie prenant ses valeurs dans </w:t>
      </w:r>
      <w:r w:rsidRPr="001578F0">
        <w:rPr>
          <w:rFonts w:asciiTheme="majorBidi" w:hAnsiTheme="majorBidi" w:cstheme="majorBidi"/>
          <w:b/>
          <w:bCs/>
          <w:i/>
          <w:iCs/>
          <w:sz w:val="24"/>
          <w:szCs w:val="24"/>
        </w:rPr>
        <w:t>{-1,1}</w:t>
      </w:r>
      <w:r w:rsidRPr="001578F0">
        <w:rPr>
          <w:rFonts w:asciiTheme="majorBidi" w:hAnsiTheme="majorBidi" w:cstheme="majorBidi"/>
          <w:sz w:val="24"/>
          <w:szCs w:val="24"/>
        </w:rPr>
        <w:t xml:space="preserve"> plutôt que dans </w:t>
      </w:r>
      <w:r w:rsidRPr="001578F0">
        <w:rPr>
          <w:rFonts w:asciiTheme="majorBidi" w:hAnsiTheme="majorBidi" w:cstheme="majorBidi"/>
          <w:b/>
          <w:bCs/>
          <w:i/>
          <w:iCs/>
          <w:sz w:val="24"/>
          <w:szCs w:val="24"/>
        </w:rPr>
        <w:t>{0,1}</w:t>
      </w:r>
      <w:r w:rsidRPr="001578F0">
        <w:rPr>
          <w:rFonts w:asciiTheme="majorBidi" w:hAnsiTheme="majorBidi" w:cstheme="majorBidi"/>
          <w:i/>
          <w:iCs/>
          <w:sz w:val="24"/>
          <w:szCs w:val="24"/>
        </w:rPr>
        <w:t>.</w:t>
      </w:r>
      <w:r w:rsidRPr="001578F0">
        <w:rPr>
          <w:rFonts w:asciiTheme="majorBidi" w:hAnsiTheme="majorBidi" w:cstheme="majorBidi"/>
          <w:sz w:val="24"/>
          <w:szCs w:val="24"/>
        </w:rPr>
        <w:t xml:space="preserve"> Il existe également des modèles pour lesquels le calcul de la sortie est probabiliste. Dans la suite de cette partie sur le perceptron, nous considérerons toujours le modèle déterministe avec une sortie calculée dans </w:t>
      </w:r>
      <w:r w:rsidRPr="001578F0">
        <w:rPr>
          <w:rFonts w:asciiTheme="majorBidi" w:hAnsiTheme="majorBidi" w:cstheme="majorBidi"/>
          <w:b/>
          <w:bCs/>
          <w:i/>
          <w:iCs/>
          <w:sz w:val="24"/>
          <w:szCs w:val="24"/>
        </w:rPr>
        <w:t>{0,1}</w:t>
      </w:r>
      <w:r w:rsidRPr="001578F0">
        <w:rPr>
          <w:rFonts w:asciiTheme="majorBidi" w:hAnsiTheme="majorBidi" w:cstheme="majorBidi"/>
          <w:i/>
          <w:iCs/>
          <w:sz w:val="24"/>
          <w:szCs w:val="24"/>
        </w:rPr>
        <w:t>.</w:t>
      </w:r>
    </w:p>
    <w:p w:rsidR="000D484C" w:rsidRDefault="000D484C" w:rsidP="000D484C">
      <w:pPr>
        <w:autoSpaceDE w:val="0"/>
        <w:autoSpaceDN w:val="0"/>
        <w:adjustRightInd w:val="0"/>
        <w:spacing w:line="360" w:lineRule="auto"/>
        <w:ind w:firstLine="284"/>
        <w:rPr>
          <w:rFonts w:asciiTheme="majorBidi" w:hAnsiTheme="majorBidi" w:cstheme="majorBidi"/>
          <w:sz w:val="24"/>
          <w:szCs w:val="24"/>
        </w:rPr>
      </w:pPr>
      <w:r w:rsidRPr="001578F0">
        <w:rPr>
          <w:rFonts w:asciiTheme="majorBidi" w:hAnsiTheme="majorBidi" w:cstheme="majorBidi"/>
          <w:sz w:val="24"/>
          <w:szCs w:val="24"/>
        </w:rPr>
        <w:t xml:space="preserve">Pour simplifier les notations et certaines preuves, nous allons remplacer le seuil par une entrée </w:t>
      </w:r>
      <w:r w:rsidRPr="001578F0">
        <w:rPr>
          <w:rFonts w:asciiTheme="majorBidi" w:hAnsiTheme="majorBidi" w:cstheme="majorBidi"/>
          <w:b/>
          <w:bCs/>
          <w:i/>
          <w:iCs/>
          <w:sz w:val="24"/>
          <w:szCs w:val="24"/>
        </w:rPr>
        <w:t>x</w:t>
      </w:r>
      <w:r w:rsidRPr="001578F0">
        <w:rPr>
          <w:rFonts w:asciiTheme="majorBidi" w:hAnsiTheme="majorBidi" w:cstheme="majorBidi"/>
          <w:b/>
          <w:bCs/>
          <w:i/>
          <w:iCs/>
          <w:sz w:val="24"/>
          <w:szCs w:val="24"/>
          <w:vertAlign w:val="subscript"/>
        </w:rPr>
        <w:t>0</w:t>
      </w:r>
      <w:r w:rsidRPr="001578F0">
        <w:rPr>
          <w:rFonts w:asciiTheme="majorBidi" w:hAnsiTheme="majorBidi" w:cstheme="majorBidi"/>
          <w:sz w:val="24"/>
          <w:szCs w:val="24"/>
        </w:rPr>
        <w:t xml:space="preserve"> supplémentaire qui prend toujours comme valeur d'entrée la valeur </w:t>
      </w:r>
      <w:r w:rsidRPr="001578F0">
        <w:rPr>
          <w:rFonts w:asciiTheme="majorBidi" w:hAnsiTheme="majorBidi" w:cstheme="majorBidi"/>
          <w:b/>
          <w:bCs/>
          <w:i/>
          <w:iCs/>
          <w:sz w:val="24"/>
          <w:szCs w:val="24"/>
        </w:rPr>
        <w:t>=1</w:t>
      </w:r>
      <w:r w:rsidRPr="001578F0">
        <w:rPr>
          <w:rFonts w:asciiTheme="majorBidi" w:hAnsiTheme="majorBidi" w:cstheme="majorBidi"/>
          <w:sz w:val="24"/>
          <w:szCs w:val="24"/>
        </w:rPr>
        <w:t xml:space="preserve">. À cette entrée est associé un coefficient synaptique </w:t>
      </w:r>
      <w:r w:rsidRPr="001578F0">
        <w:rPr>
          <w:rFonts w:asciiTheme="majorBidi" w:hAnsiTheme="majorBidi" w:cstheme="majorBidi"/>
          <w:b/>
          <w:bCs/>
          <w:i/>
          <w:iCs/>
          <w:sz w:val="24"/>
          <w:szCs w:val="24"/>
        </w:rPr>
        <w:t>w</w:t>
      </w:r>
      <w:r w:rsidRPr="001578F0">
        <w:rPr>
          <w:rFonts w:asciiTheme="majorBidi" w:hAnsiTheme="majorBidi" w:cstheme="majorBidi"/>
          <w:b/>
          <w:bCs/>
          <w:i/>
          <w:iCs/>
          <w:sz w:val="24"/>
          <w:szCs w:val="24"/>
          <w:vertAlign w:val="subscript"/>
        </w:rPr>
        <w:t>0</w:t>
      </w:r>
      <w:r w:rsidRPr="001578F0">
        <w:rPr>
          <w:rFonts w:asciiTheme="majorBidi" w:hAnsiTheme="majorBidi" w:cstheme="majorBidi"/>
          <w:sz w:val="24"/>
          <w:szCs w:val="24"/>
        </w:rPr>
        <w:t>. On peut décomposer le calcul de la sortie en un premier calcul de la quantité appelée ou l' suivi d'une application d'une sur cette entrée totale. La fonction d'activation est la fonction de Heaviside définie par :</w:t>
      </w:r>
    </w:p>
    <w:p w:rsidR="003B48AB" w:rsidRPr="00DF6E44" w:rsidRDefault="003B48AB" w:rsidP="000D484C">
      <w:pPr>
        <w:autoSpaceDE w:val="0"/>
        <w:autoSpaceDN w:val="0"/>
        <w:adjustRightInd w:val="0"/>
        <w:spacing w:line="360" w:lineRule="auto"/>
        <w:ind w:firstLine="284"/>
        <w:rPr>
          <w:rFonts w:asciiTheme="majorBidi" w:hAnsiTheme="majorBidi" w:cstheme="majorBidi"/>
          <w:sz w:val="24"/>
          <w:szCs w:val="24"/>
        </w:rPr>
      </w:pPr>
    </w:p>
    <w:p w:rsidR="000D484C" w:rsidRPr="003B48AB" w:rsidRDefault="003B48AB" w:rsidP="003B48AB">
      <w:pPr>
        <w:tabs>
          <w:tab w:val="left" w:pos="8222"/>
        </w:tabs>
        <w:autoSpaceDE w:val="0"/>
        <w:autoSpaceDN w:val="0"/>
        <w:adjustRightInd w:val="0"/>
        <w:spacing w:line="360" w:lineRule="auto"/>
        <w:ind w:firstLine="567"/>
        <w:rPr>
          <w:rFonts w:asciiTheme="majorBidi" w:hAnsiTheme="majorBidi" w:cstheme="majorBidi"/>
          <w:i/>
          <w:iCs/>
          <w:sz w:val="28"/>
          <w:szCs w:val="28"/>
          <w:lang w:val="en-US"/>
        </w:rPr>
      </w:pPr>
      <w:r w:rsidRPr="003B48AB">
        <w:rPr>
          <w:rFonts w:asciiTheme="majorBidi" w:hAnsiTheme="majorBidi" w:cstheme="majorBidi"/>
          <w:b/>
          <w:bCs/>
          <w:i/>
          <w:iCs/>
          <w:sz w:val="28"/>
          <w:szCs w:val="28"/>
          <w:lang w:val="en-US"/>
        </w:rPr>
        <w:t xml:space="preserve">f(x) </w:t>
      </w:r>
      <w:r w:rsidRPr="003B48AB">
        <w:rPr>
          <w:rFonts w:asciiTheme="majorBidi" w:hAnsiTheme="majorBidi" w:cstheme="majorBidi"/>
          <w:b/>
          <w:bCs/>
          <w:i/>
          <w:iCs/>
          <w:sz w:val="28"/>
          <w:szCs w:val="28"/>
          <w:vertAlign w:val="subscript"/>
          <w:lang w:val="en-US"/>
        </w:rPr>
        <w:t xml:space="preserve"> </w:t>
      </w:r>
      <w:r w:rsidRPr="003B48AB">
        <w:rPr>
          <w:rFonts w:asciiTheme="majorBidi" w:hAnsiTheme="majorBidi" w:cstheme="majorBidi"/>
          <w:b/>
          <w:bCs/>
          <w:i/>
          <w:iCs/>
          <w:sz w:val="28"/>
          <w:szCs w:val="28"/>
          <w:lang w:val="en-US"/>
        </w:rPr>
        <w:t>=</w:t>
      </w:r>
      <m:oMath>
        <m:r>
          <m:rPr>
            <m:sty m:val="bi"/>
          </m:rPr>
          <w:rPr>
            <w:rFonts w:ascii="Cambria Math" w:hAnsi="Cambria Math" w:cstheme="majorBidi"/>
            <w:sz w:val="28"/>
            <w:szCs w:val="28"/>
            <w:lang w:val="en-US"/>
          </w:rPr>
          <m:t xml:space="preserve"> </m:t>
        </m:r>
        <m:d>
          <m:dPr>
            <m:begChr m:val="{"/>
            <m:endChr m:val=""/>
            <m:ctrlPr>
              <w:rPr>
                <w:rFonts w:ascii="Cambria Math" w:eastAsiaTheme="minorEastAsia" w:hAnsi="Cambria Math" w:cstheme="majorBidi"/>
                <w:b/>
                <w:bCs/>
                <w:i/>
                <w:iCs/>
                <w:sz w:val="28"/>
                <w:szCs w:val="28"/>
                <w:lang w:val="en-US"/>
              </w:rPr>
            </m:ctrlPr>
          </m:dPr>
          <m:e>
            <m:eqArr>
              <m:eqArrPr>
                <m:ctrlPr>
                  <w:rPr>
                    <w:rFonts w:ascii="Cambria Math" w:eastAsiaTheme="minorEastAsia" w:hAnsi="Cambria Math" w:cstheme="majorBidi"/>
                    <w:b/>
                    <w:bCs/>
                    <w:i/>
                    <w:iCs/>
                    <w:sz w:val="28"/>
                    <w:szCs w:val="28"/>
                    <w:lang w:val="en-US"/>
                  </w:rPr>
                </m:ctrlPr>
              </m:eqArrPr>
              <m:e>
                <m:r>
                  <m:rPr>
                    <m:sty m:val="bi"/>
                  </m:rPr>
                  <w:rPr>
                    <w:rFonts w:ascii="Cambria Math" w:eastAsiaTheme="minorEastAsia" w:hAnsi="Cambria Math" w:cstheme="majorBidi"/>
                    <w:sz w:val="28"/>
                    <w:szCs w:val="28"/>
                  </w:rPr>
                  <m:t>1</m:t>
                </m:r>
                <m:r>
                  <m:rPr>
                    <m:sty m:val="bi"/>
                  </m:rPr>
                  <w:rPr>
                    <w:rFonts w:ascii="Cambria Math" w:eastAsiaTheme="minorEastAsia" w:hAnsi="Cambria Math" w:cstheme="majorBidi"/>
                    <w:sz w:val="28"/>
                    <w:szCs w:val="28"/>
                    <w:lang w:val="en-US"/>
                  </w:rPr>
                  <m:t xml:space="preserve">                 </m:t>
                </m:r>
                <m:r>
                  <m:rPr>
                    <m:sty m:val="bi"/>
                  </m:rPr>
                  <w:rPr>
                    <w:rFonts w:ascii="Cambria Math" w:eastAsiaTheme="minorEastAsia" w:hAnsi="Cambria Math" w:cstheme="majorBidi"/>
                    <w:sz w:val="28"/>
                    <w:szCs w:val="28"/>
                  </w:rPr>
                  <m:t>si</m:t>
                </m:r>
                <m:r>
                  <m:rPr>
                    <m:sty m:val="bi"/>
                  </m:rPr>
                  <w:rPr>
                    <w:rFonts w:ascii="Cambria Math" w:eastAsiaTheme="minorEastAsia" w:hAnsi="Cambria Math" w:cstheme="majorBidi"/>
                    <w:sz w:val="28"/>
                    <w:szCs w:val="28"/>
                    <w:lang w:val="en-US"/>
                  </w:rPr>
                  <m:t xml:space="preserve">       </m:t>
                </m:r>
                <m:r>
                  <m:rPr>
                    <m:sty m:val="bi"/>
                  </m:rPr>
                  <w:rPr>
                    <w:rFonts w:ascii="Cambria Math" w:eastAsiaTheme="minorEastAsia" w:hAnsi="Cambria Math" w:cstheme="majorBidi"/>
                    <w:sz w:val="28"/>
                    <w:szCs w:val="28"/>
                  </w:rPr>
                  <m:t>x</m:t>
                </m:r>
                <m:r>
                  <m:rPr>
                    <m:sty m:val="bi"/>
                  </m:rPr>
                  <w:rPr>
                    <w:rFonts w:ascii="Cambria Math" w:eastAsiaTheme="minorEastAsia" w:hAnsi="Cambria Math" w:cstheme="majorBidi"/>
                    <w:sz w:val="28"/>
                    <w:szCs w:val="28"/>
                    <w:lang w:val="en-US"/>
                  </w:rPr>
                  <m:t>&gt;</m:t>
                </m:r>
                <m:r>
                  <m:rPr>
                    <m:sty m:val="bi"/>
                  </m:rPr>
                  <w:rPr>
                    <w:rFonts w:ascii="Cambria Math" w:eastAsiaTheme="minorEastAsia" w:hAnsi="Cambria Math" w:cstheme="majorBidi"/>
                    <w:sz w:val="28"/>
                    <w:szCs w:val="28"/>
                  </w:rPr>
                  <m:t>0</m:t>
                </m:r>
                <m:r>
                  <m:rPr>
                    <m:sty m:val="bi"/>
                  </m:rPr>
                  <w:rPr>
                    <w:rFonts w:ascii="Cambria Math" w:eastAsiaTheme="minorEastAsia" w:hAnsi="Cambria Math" w:cstheme="majorBidi"/>
                    <w:sz w:val="28"/>
                    <w:szCs w:val="28"/>
                    <w:lang w:val="en-US"/>
                  </w:rPr>
                  <m:t xml:space="preserve">        </m:t>
                </m:r>
              </m:e>
              <m:e>
                <m:r>
                  <m:rPr>
                    <m:sty m:val="bi"/>
                  </m:rPr>
                  <w:rPr>
                    <w:rFonts w:ascii="Cambria Math" w:eastAsiaTheme="minorEastAsia" w:hAnsi="Cambria Math" w:cstheme="majorBidi"/>
                    <w:sz w:val="28"/>
                    <w:szCs w:val="28"/>
                    <w:lang w:val="en-US"/>
                  </w:rPr>
                  <m:t xml:space="preserve">      0                     </m:t>
                </m:r>
                <m:r>
                  <m:rPr>
                    <m:sty m:val="bi"/>
                  </m:rPr>
                  <w:rPr>
                    <w:rFonts w:ascii="Cambria Math" w:eastAsiaTheme="minorEastAsia" w:hAnsi="Cambria Math" w:cstheme="majorBidi"/>
                    <w:sz w:val="28"/>
                    <w:szCs w:val="28"/>
                  </w:rPr>
                  <m:t>sinon</m:t>
                </m:r>
                <m:r>
                  <m:rPr>
                    <m:sty m:val="bi"/>
                  </m:rPr>
                  <w:rPr>
                    <w:rFonts w:ascii="Cambria Math" w:eastAsiaTheme="minorEastAsia" w:hAnsi="Cambria Math" w:cstheme="majorBidi"/>
                    <w:sz w:val="28"/>
                    <w:szCs w:val="28"/>
                    <w:lang w:val="en-US"/>
                  </w:rPr>
                  <m:t xml:space="preserve">                    </m:t>
                </m:r>
              </m:e>
            </m:eqArr>
          </m:e>
        </m:d>
        <m:r>
          <m:rPr>
            <m:sty m:val="bi"/>
          </m:rPr>
          <w:rPr>
            <w:rFonts w:ascii="Cambria Math" w:eastAsiaTheme="minorEastAsia" w:hAnsi="Cambria Math" w:cstheme="majorBidi"/>
            <w:sz w:val="28"/>
            <w:szCs w:val="28"/>
            <w:lang w:val="en-US"/>
          </w:rPr>
          <m:t xml:space="preserve"> </m:t>
        </m:r>
      </m:oMath>
      <w:r w:rsidRPr="003B48AB">
        <w:rPr>
          <w:rFonts w:asciiTheme="majorBidi" w:eastAsiaTheme="minorEastAsia" w:hAnsiTheme="majorBidi" w:cstheme="majorBidi"/>
          <w:b/>
          <w:bCs/>
          <w:i/>
          <w:iCs/>
          <w:sz w:val="28"/>
          <w:szCs w:val="28"/>
          <w:lang w:val="en-US"/>
        </w:rPr>
        <w:t xml:space="preserve">              </w:t>
      </w:r>
      <w:r>
        <w:rPr>
          <w:rFonts w:asciiTheme="majorBidi" w:eastAsiaTheme="minorEastAsia" w:hAnsiTheme="majorBidi" w:cstheme="majorBidi"/>
          <w:b/>
          <w:bCs/>
          <w:i/>
          <w:iCs/>
          <w:sz w:val="28"/>
          <w:szCs w:val="28"/>
          <w:lang w:val="en-US"/>
        </w:rPr>
        <w:t xml:space="preserve">                   </w:t>
      </w:r>
      <w:r w:rsidRPr="003B48AB">
        <w:rPr>
          <w:rFonts w:asciiTheme="majorBidi" w:eastAsiaTheme="minorEastAsia" w:hAnsiTheme="majorBidi" w:cstheme="majorBidi"/>
          <w:b/>
          <w:bCs/>
          <w:i/>
          <w:iCs/>
          <w:sz w:val="28"/>
          <w:szCs w:val="28"/>
          <w:lang w:val="en-US"/>
        </w:rPr>
        <w:t xml:space="preserve">   (17</w:t>
      </w:r>
      <w:r>
        <w:rPr>
          <w:rFonts w:asciiTheme="majorBidi" w:eastAsiaTheme="minorEastAsia" w:hAnsiTheme="majorBidi" w:cstheme="majorBidi"/>
          <w:b/>
          <w:bCs/>
          <w:i/>
          <w:iCs/>
          <w:sz w:val="28"/>
          <w:szCs w:val="28"/>
          <w:lang w:val="en-US"/>
        </w:rPr>
        <w:t>)</w:t>
      </w:r>
    </w:p>
    <w:p w:rsidR="000D484C" w:rsidRPr="00DF1843" w:rsidRDefault="000D484C" w:rsidP="000D484C">
      <w:pPr>
        <w:tabs>
          <w:tab w:val="left" w:pos="2175"/>
        </w:tabs>
        <w:spacing w:before="240" w:line="360" w:lineRule="auto"/>
        <w:rPr>
          <w:rFonts w:ascii="TimesNewRomanPSMT" w:hAnsi="TimesNewRomanPSMT" w:cs="TimesNewRomanPSMT"/>
          <w:sz w:val="24"/>
          <w:szCs w:val="24"/>
          <w:lang w:val="en-US"/>
        </w:rPr>
      </w:pPr>
    </w:p>
    <w:p w:rsidR="000D484C" w:rsidRPr="00CF62FF" w:rsidRDefault="000D484C" w:rsidP="000D484C">
      <w:pPr>
        <w:tabs>
          <w:tab w:val="left" w:pos="2175"/>
        </w:tabs>
        <w:spacing w:before="240" w:line="360" w:lineRule="auto"/>
        <w:rPr>
          <w:rFonts w:ascii="TimesNewRomanPSMT" w:hAnsi="TimesNewRomanPSMT" w:cs="TimesNewRomanPSMT"/>
          <w:sz w:val="24"/>
          <w:szCs w:val="24"/>
        </w:rPr>
      </w:pPr>
      <w:r w:rsidRPr="00AA7758">
        <w:rPr>
          <w:rFonts w:ascii="TimesNewRomanPSMT" w:hAnsi="TimesNewRomanPSMT" w:cs="TimesNewRomanPSMT"/>
          <w:sz w:val="24"/>
          <w:szCs w:val="24"/>
        </w:rPr>
        <w:t xml:space="preserve">La figure ci-dessus présente le perceptron avec </w:t>
      </w:r>
      <w:r>
        <w:rPr>
          <w:rFonts w:ascii="TimesNewRomanPSMT" w:hAnsi="TimesNewRomanPSMT" w:cs="TimesNewRomanPSMT"/>
          <w:sz w:val="24"/>
          <w:szCs w:val="24"/>
        </w:rPr>
        <w:t>entrée supplémentaire</w:t>
      </w:r>
    </w:p>
    <w:p w:rsidR="000D484C" w:rsidRDefault="000D484C" w:rsidP="000D484C">
      <w:pPr>
        <w:tabs>
          <w:tab w:val="left" w:pos="2175"/>
        </w:tabs>
        <w:spacing w:line="360" w:lineRule="auto"/>
        <w:jc w:val="center"/>
        <w:rPr>
          <w:rFonts w:asciiTheme="majorBidi" w:hAnsiTheme="majorBidi" w:cstheme="majorBidi"/>
          <w:b/>
          <w:bCs/>
          <w:color w:val="FF0000"/>
          <w:sz w:val="28"/>
          <w:szCs w:val="28"/>
        </w:rPr>
      </w:pPr>
      <w:r>
        <w:rPr>
          <w:rFonts w:asciiTheme="majorBidi" w:hAnsiTheme="majorBidi" w:cstheme="majorBidi"/>
          <w:b/>
          <w:bCs/>
          <w:noProof/>
          <w:color w:val="FF0000"/>
          <w:sz w:val="28"/>
          <w:szCs w:val="28"/>
          <w:lang w:eastAsia="fr-FR"/>
        </w:rPr>
        <w:drawing>
          <wp:inline distT="0" distB="0" distL="0" distR="0">
            <wp:extent cx="3352800" cy="1085850"/>
            <wp:effectExtent l="171450" t="133350" r="361950" b="28575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352800" cy="1085850"/>
                    </a:xfrm>
                    <a:prstGeom prst="rect">
                      <a:avLst/>
                    </a:prstGeom>
                    <a:ln>
                      <a:noFill/>
                    </a:ln>
                    <a:effectLst>
                      <a:outerShdw blurRad="292100" dist="139700" dir="2700000" algn="tl" rotWithShape="0">
                        <a:srgbClr val="333333">
                          <a:alpha val="65000"/>
                        </a:srgbClr>
                      </a:outerShdw>
                    </a:effectLst>
                  </pic:spPr>
                </pic:pic>
              </a:graphicData>
            </a:graphic>
          </wp:inline>
        </w:drawing>
      </w:r>
    </w:p>
    <w:p w:rsidR="001578F0" w:rsidRDefault="000D484C" w:rsidP="003B48AB">
      <w:pPr>
        <w:tabs>
          <w:tab w:val="left" w:pos="2175"/>
        </w:tabs>
        <w:spacing w:line="360" w:lineRule="auto"/>
        <w:jc w:val="center"/>
        <w:rPr>
          <w:rFonts w:ascii="TimesNewRomanPSMT" w:hAnsi="TimesNewRomanPSMT" w:cs="TimesNewRomanPSMT"/>
        </w:rPr>
      </w:pPr>
      <w:r w:rsidRPr="008D1E6A">
        <w:rPr>
          <w:rFonts w:ascii="TimesNewRomanPSMT" w:hAnsi="TimesNewRomanPSMT" w:cs="TimesNewRomanPSMT"/>
          <w:b/>
          <w:bCs/>
        </w:rPr>
        <w:t xml:space="preserve">Figure </w:t>
      </w:r>
      <w:r w:rsidR="003B48AB">
        <w:rPr>
          <w:rFonts w:asciiTheme="majorBidi" w:hAnsiTheme="majorBidi" w:cstheme="majorBidi"/>
          <w:b/>
          <w:bCs/>
        </w:rPr>
        <w:t>4</w:t>
      </w:r>
      <w:r w:rsidRPr="00CE5AC1">
        <w:rPr>
          <w:rFonts w:asciiTheme="majorBidi" w:hAnsiTheme="majorBidi" w:cstheme="majorBidi"/>
          <w:b/>
          <w:bCs/>
        </w:rPr>
        <w:t>.</w:t>
      </w:r>
      <w:r>
        <w:rPr>
          <w:rFonts w:asciiTheme="majorBidi" w:hAnsiTheme="majorBidi" w:cstheme="majorBidi"/>
          <w:b/>
          <w:bCs/>
        </w:rPr>
        <w:t xml:space="preserve">5 </w:t>
      </w:r>
      <w:r>
        <w:rPr>
          <w:rFonts w:ascii="TimesNewRomanPSMT" w:hAnsi="TimesNewRomanPSMT" w:cs="TimesNewRomanPSMT"/>
        </w:rPr>
        <w:t>Le perceptron avec entrée supplémentaire</w:t>
      </w:r>
    </w:p>
    <w:p w:rsidR="000D484C" w:rsidRDefault="000D484C" w:rsidP="000D484C">
      <w:pPr>
        <w:pStyle w:val="Paragraphedeliste"/>
        <w:numPr>
          <w:ilvl w:val="0"/>
          <w:numId w:val="1"/>
        </w:numPr>
        <w:tabs>
          <w:tab w:val="left" w:pos="2175"/>
        </w:tabs>
        <w:spacing w:line="360" w:lineRule="auto"/>
        <w:rPr>
          <w:rFonts w:asciiTheme="majorBidi" w:hAnsiTheme="majorBidi" w:cstheme="majorBidi"/>
          <w:b/>
          <w:bCs/>
          <w:sz w:val="24"/>
          <w:szCs w:val="24"/>
        </w:rPr>
      </w:pPr>
      <w:r w:rsidRPr="00FB5A89">
        <w:rPr>
          <w:rFonts w:asciiTheme="majorBidi" w:hAnsiTheme="majorBidi" w:cstheme="majorBidi"/>
          <w:b/>
          <w:bCs/>
          <w:sz w:val="24"/>
          <w:szCs w:val="24"/>
        </w:rPr>
        <w:lastRenderedPageBreak/>
        <w:t xml:space="preserve">Algorithme </w:t>
      </w:r>
      <w:r w:rsidR="00DF6E44">
        <w:rPr>
          <w:rFonts w:asciiTheme="majorBidi" w:hAnsiTheme="majorBidi" w:cstheme="majorBidi"/>
          <w:b/>
          <w:bCs/>
          <w:sz w:val="24"/>
          <w:szCs w:val="24"/>
        </w:rPr>
        <w:t>[35]</w:t>
      </w:r>
    </w:p>
    <w:tbl>
      <w:tblPr>
        <w:tblStyle w:val="Grilledutableau"/>
        <w:tblW w:w="0" w:type="auto"/>
        <w:tblInd w:w="720" w:type="dxa"/>
        <w:shd w:val="clear" w:color="auto" w:fill="F2F2F2" w:themeFill="background1" w:themeFillShade="F2"/>
        <w:tblLook w:val="04A0"/>
      </w:tblPr>
      <w:tblGrid>
        <w:gridCol w:w="8567"/>
      </w:tblGrid>
      <w:tr w:rsidR="000D484C" w:rsidRPr="00FB5A89" w:rsidTr="00090C05">
        <w:tc>
          <w:tcPr>
            <w:tcW w:w="9211" w:type="dxa"/>
            <w:shd w:val="clear" w:color="auto" w:fill="F2F2F2" w:themeFill="background1" w:themeFillShade="F2"/>
          </w:tcPr>
          <w:p w:rsidR="000D484C" w:rsidRPr="00FB5A89" w:rsidRDefault="000D484C" w:rsidP="00090C05">
            <w:pPr>
              <w:autoSpaceDE w:val="0"/>
              <w:autoSpaceDN w:val="0"/>
              <w:adjustRightInd w:val="0"/>
              <w:rPr>
                <w:rFonts w:asciiTheme="majorBidi" w:hAnsiTheme="majorBidi" w:cstheme="majorBidi"/>
                <w:color w:val="402000"/>
                <w:sz w:val="24"/>
                <w:szCs w:val="24"/>
              </w:rPr>
            </w:pPr>
            <w:r>
              <w:rPr>
                <w:rFonts w:asciiTheme="majorBidi" w:hAnsiTheme="majorBidi" w:cstheme="majorBidi"/>
                <w:color w:val="402000"/>
                <w:sz w:val="24"/>
                <w:szCs w:val="24"/>
              </w:rPr>
              <w:t xml:space="preserve">On note </w:t>
            </w:r>
            <w:r w:rsidRPr="003B48AB">
              <w:rPr>
                <w:rFonts w:asciiTheme="majorBidi" w:hAnsiTheme="majorBidi" w:cstheme="majorBidi"/>
                <w:b/>
                <w:bCs/>
                <w:i/>
                <w:iCs/>
                <w:color w:val="402000"/>
                <w:sz w:val="24"/>
                <w:szCs w:val="24"/>
              </w:rPr>
              <w:t>S</w:t>
            </w:r>
            <w:r>
              <w:rPr>
                <w:rFonts w:asciiTheme="majorBidi" w:hAnsiTheme="majorBidi" w:cstheme="majorBidi"/>
                <w:color w:val="402000"/>
                <w:sz w:val="24"/>
                <w:szCs w:val="24"/>
              </w:rPr>
              <w:t xml:space="preserve"> la base d</w:t>
            </w:r>
            <w:r w:rsidRPr="00FB5A89">
              <w:rPr>
                <w:rFonts w:asciiTheme="majorBidi" w:hAnsiTheme="majorBidi" w:cstheme="majorBidi"/>
                <w:color w:val="402000"/>
                <w:sz w:val="24"/>
                <w:szCs w:val="24"/>
              </w:rPr>
              <w:t>’apprentissage.</w:t>
            </w:r>
          </w:p>
          <w:p w:rsidR="000D484C" w:rsidRPr="00FB5A89" w:rsidRDefault="000D484C" w:rsidP="00090C05">
            <w:pPr>
              <w:autoSpaceDE w:val="0"/>
              <w:autoSpaceDN w:val="0"/>
              <w:adjustRightInd w:val="0"/>
              <w:rPr>
                <w:rFonts w:asciiTheme="majorBidi" w:hAnsiTheme="majorBidi" w:cstheme="majorBidi"/>
                <w:color w:val="402000"/>
                <w:sz w:val="24"/>
                <w:szCs w:val="24"/>
              </w:rPr>
            </w:pPr>
            <w:r w:rsidRPr="003B48AB">
              <w:rPr>
                <w:rFonts w:asciiTheme="majorBidi" w:hAnsiTheme="majorBidi" w:cstheme="majorBidi"/>
                <w:b/>
                <w:bCs/>
                <w:i/>
                <w:iCs/>
                <w:color w:val="402000"/>
                <w:sz w:val="24"/>
                <w:szCs w:val="24"/>
              </w:rPr>
              <w:t>S</w:t>
            </w:r>
            <w:r w:rsidRPr="00FB5A89">
              <w:rPr>
                <w:rFonts w:asciiTheme="majorBidi" w:hAnsiTheme="majorBidi" w:cstheme="majorBidi"/>
                <w:color w:val="402000"/>
                <w:sz w:val="24"/>
                <w:szCs w:val="24"/>
              </w:rPr>
              <w:t xml:space="preserve"> est composée de couples </w:t>
            </w:r>
            <w:r w:rsidRPr="003B48AB">
              <w:rPr>
                <w:rFonts w:asciiTheme="majorBidi" w:hAnsiTheme="majorBidi" w:cstheme="majorBidi"/>
                <w:b/>
                <w:bCs/>
                <w:i/>
                <w:iCs/>
                <w:color w:val="402000"/>
                <w:sz w:val="24"/>
                <w:szCs w:val="24"/>
              </w:rPr>
              <w:t>(x, c)</w:t>
            </w:r>
            <w:r w:rsidRPr="00FB5A89">
              <w:rPr>
                <w:rFonts w:asciiTheme="majorBidi" w:hAnsiTheme="majorBidi" w:cstheme="majorBidi"/>
                <w:color w:val="402000"/>
                <w:sz w:val="24"/>
                <w:szCs w:val="24"/>
              </w:rPr>
              <w:t xml:space="preserve"> où :</w:t>
            </w:r>
          </w:p>
          <w:p w:rsidR="000D484C" w:rsidRPr="00FB5A89" w:rsidRDefault="000D484C" w:rsidP="00090C05">
            <w:pPr>
              <w:autoSpaceDE w:val="0"/>
              <w:autoSpaceDN w:val="0"/>
              <w:adjustRightInd w:val="0"/>
              <w:ind w:left="273"/>
              <w:rPr>
                <w:rFonts w:asciiTheme="majorBidi" w:hAnsiTheme="majorBidi" w:cstheme="majorBidi"/>
                <w:color w:val="402000"/>
                <w:sz w:val="24"/>
                <w:szCs w:val="24"/>
              </w:rPr>
            </w:pPr>
            <w:r w:rsidRPr="003B48AB">
              <w:rPr>
                <w:rFonts w:asciiTheme="majorBidi" w:hAnsiTheme="majorBidi" w:cstheme="majorBidi"/>
                <w:b/>
                <w:bCs/>
                <w:i/>
                <w:iCs/>
                <w:color w:val="402000"/>
                <w:sz w:val="24"/>
                <w:szCs w:val="24"/>
              </w:rPr>
              <w:t>x</w:t>
            </w:r>
            <w:r>
              <w:rPr>
                <w:rFonts w:asciiTheme="majorBidi" w:hAnsiTheme="majorBidi" w:cstheme="majorBidi"/>
                <w:color w:val="402000"/>
                <w:sz w:val="24"/>
                <w:szCs w:val="24"/>
              </w:rPr>
              <w:t xml:space="preserve"> est le vecteur associé à l</w:t>
            </w:r>
            <w:r w:rsidRPr="00FB5A89">
              <w:rPr>
                <w:rFonts w:asciiTheme="majorBidi" w:hAnsiTheme="majorBidi" w:cstheme="majorBidi"/>
                <w:color w:val="402000"/>
                <w:sz w:val="24"/>
                <w:szCs w:val="24"/>
              </w:rPr>
              <w:t xml:space="preserve">’entrée </w:t>
            </w:r>
            <w:r w:rsidRPr="003B48AB">
              <w:rPr>
                <w:rFonts w:asciiTheme="majorBidi" w:hAnsiTheme="majorBidi" w:cstheme="majorBidi"/>
                <w:b/>
                <w:bCs/>
                <w:color w:val="402000"/>
                <w:sz w:val="24"/>
                <w:szCs w:val="24"/>
              </w:rPr>
              <w:t>(x</w:t>
            </w:r>
            <w:r w:rsidRPr="003B48AB">
              <w:rPr>
                <w:rFonts w:asciiTheme="majorBidi" w:hAnsiTheme="majorBidi" w:cstheme="majorBidi"/>
                <w:b/>
                <w:bCs/>
                <w:i/>
                <w:iCs/>
                <w:color w:val="402000"/>
                <w:sz w:val="24"/>
                <w:szCs w:val="24"/>
                <w:vertAlign w:val="subscript"/>
              </w:rPr>
              <w:t>0</w:t>
            </w:r>
            <w:r w:rsidRPr="003B48AB">
              <w:rPr>
                <w:rFonts w:asciiTheme="majorBidi" w:hAnsiTheme="majorBidi" w:cstheme="majorBidi"/>
                <w:b/>
                <w:bCs/>
                <w:color w:val="402000"/>
                <w:sz w:val="24"/>
                <w:szCs w:val="24"/>
              </w:rPr>
              <w:t>, x</w:t>
            </w:r>
            <w:r w:rsidRPr="003B48AB">
              <w:rPr>
                <w:rFonts w:asciiTheme="majorBidi" w:hAnsiTheme="majorBidi" w:cstheme="majorBidi"/>
                <w:b/>
                <w:bCs/>
                <w:i/>
                <w:iCs/>
                <w:color w:val="402000"/>
                <w:sz w:val="24"/>
                <w:szCs w:val="24"/>
                <w:vertAlign w:val="subscript"/>
              </w:rPr>
              <w:t>1</w:t>
            </w:r>
            <w:r w:rsidRPr="003B48AB">
              <w:rPr>
                <w:rFonts w:asciiTheme="majorBidi" w:hAnsiTheme="majorBidi" w:cstheme="majorBidi"/>
                <w:b/>
                <w:bCs/>
                <w:color w:val="402000"/>
                <w:sz w:val="24"/>
                <w:szCs w:val="24"/>
              </w:rPr>
              <w:t>, …, x</w:t>
            </w:r>
            <w:r w:rsidRPr="003B48AB">
              <w:rPr>
                <w:rFonts w:asciiTheme="majorBidi" w:hAnsiTheme="majorBidi" w:cstheme="majorBidi"/>
                <w:b/>
                <w:bCs/>
                <w:color w:val="402000"/>
                <w:sz w:val="24"/>
                <w:szCs w:val="24"/>
                <w:vertAlign w:val="subscript"/>
              </w:rPr>
              <w:t>n</w:t>
            </w:r>
            <w:r w:rsidRPr="003B48AB">
              <w:rPr>
                <w:rFonts w:asciiTheme="majorBidi" w:hAnsiTheme="majorBidi" w:cstheme="majorBidi"/>
                <w:b/>
                <w:bCs/>
                <w:color w:val="402000"/>
                <w:sz w:val="24"/>
                <w:szCs w:val="24"/>
              </w:rPr>
              <w:t>)</w:t>
            </w:r>
          </w:p>
          <w:p w:rsidR="000D484C" w:rsidRPr="00FB5A89" w:rsidRDefault="000D484C" w:rsidP="00090C05">
            <w:pPr>
              <w:autoSpaceDE w:val="0"/>
              <w:autoSpaceDN w:val="0"/>
              <w:adjustRightInd w:val="0"/>
              <w:ind w:left="273"/>
              <w:rPr>
                <w:rFonts w:asciiTheme="majorBidi" w:hAnsiTheme="majorBidi" w:cstheme="majorBidi"/>
                <w:color w:val="402000"/>
                <w:sz w:val="24"/>
                <w:szCs w:val="24"/>
              </w:rPr>
            </w:pPr>
            <w:r w:rsidRPr="003B48AB">
              <w:rPr>
                <w:rFonts w:asciiTheme="majorBidi" w:hAnsiTheme="majorBidi" w:cstheme="majorBidi"/>
                <w:b/>
                <w:bCs/>
                <w:i/>
                <w:iCs/>
                <w:color w:val="402000"/>
                <w:sz w:val="24"/>
                <w:szCs w:val="24"/>
              </w:rPr>
              <w:t>c</w:t>
            </w:r>
            <w:r w:rsidRPr="00FB5A89">
              <w:rPr>
                <w:rFonts w:asciiTheme="majorBidi" w:hAnsiTheme="majorBidi" w:cstheme="majorBidi"/>
                <w:color w:val="402000"/>
                <w:sz w:val="24"/>
                <w:szCs w:val="24"/>
              </w:rPr>
              <w:t xml:space="preserve"> la sortie correspondante souhaitée</w:t>
            </w:r>
          </w:p>
          <w:p w:rsidR="000D484C" w:rsidRPr="00FB5A89" w:rsidRDefault="000D484C" w:rsidP="00090C05">
            <w:pPr>
              <w:autoSpaceDE w:val="0"/>
              <w:autoSpaceDN w:val="0"/>
              <w:adjustRightInd w:val="0"/>
              <w:rPr>
                <w:rFonts w:asciiTheme="majorBidi" w:hAnsiTheme="majorBidi" w:cstheme="majorBidi"/>
                <w:color w:val="402000"/>
                <w:sz w:val="24"/>
                <w:szCs w:val="24"/>
              </w:rPr>
            </w:pPr>
            <w:r w:rsidRPr="00FB5A89">
              <w:rPr>
                <w:rFonts w:asciiTheme="majorBidi" w:hAnsiTheme="majorBidi" w:cstheme="majorBidi"/>
                <w:color w:val="402000"/>
                <w:sz w:val="24"/>
                <w:szCs w:val="24"/>
              </w:rPr>
              <w:t xml:space="preserve">On cherche à déterminer les coefficients </w:t>
            </w:r>
            <w:r w:rsidRPr="003B48AB">
              <w:rPr>
                <w:rFonts w:asciiTheme="majorBidi" w:hAnsiTheme="majorBidi" w:cstheme="majorBidi"/>
                <w:b/>
                <w:bCs/>
                <w:i/>
                <w:iCs/>
                <w:color w:val="402000"/>
                <w:sz w:val="24"/>
                <w:szCs w:val="24"/>
              </w:rPr>
              <w:t>(w</w:t>
            </w:r>
            <w:r w:rsidRPr="003B48AB">
              <w:rPr>
                <w:rFonts w:asciiTheme="majorBidi" w:hAnsiTheme="majorBidi" w:cstheme="majorBidi"/>
                <w:b/>
                <w:bCs/>
                <w:i/>
                <w:iCs/>
                <w:color w:val="402000"/>
                <w:sz w:val="24"/>
                <w:szCs w:val="24"/>
                <w:vertAlign w:val="subscript"/>
              </w:rPr>
              <w:t>0</w:t>
            </w:r>
            <w:r w:rsidRPr="003B48AB">
              <w:rPr>
                <w:rFonts w:asciiTheme="majorBidi" w:hAnsiTheme="majorBidi" w:cstheme="majorBidi"/>
                <w:b/>
                <w:bCs/>
                <w:i/>
                <w:iCs/>
                <w:color w:val="402000"/>
                <w:sz w:val="24"/>
                <w:szCs w:val="24"/>
              </w:rPr>
              <w:t>, w</w:t>
            </w:r>
            <w:r w:rsidRPr="003B48AB">
              <w:rPr>
                <w:rFonts w:asciiTheme="majorBidi" w:hAnsiTheme="majorBidi" w:cstheme="majorBidi"/>
                <w:b/>
                <w:bCs/>
                <w:i/>
                <w:iCs/>
                <w:color w:val="402000"/>
                <w:sz w:val="24"/>
                <w:szCs w:val="24"/>
                <w:vertAlign w:val="subscript"/>
              </w:rPr>
              <w:t>1</w:t>
            </w:r>
            <w:r w:rsidRPr="003B48AB">
              <w:rPr>
                <w:rFonts w:asciiTheme="majorBidi" w:hAnsiTheme="majorBidi" w:cstheme="majorBidi"/>
                <w:b/>
                <w:bCs/>
                <w:i/>
                <w:iCs/>
                <w:color w:val="402000"/>
                <w:sz w:val="24"/>
                <w:szCs w:val="24"/>
              </w:rPr>
              <w:t>, …, w</w:t>
            </w:r>
            <w:r w:rsidRPr="003B48AB">
              <w:rPr>
                <w:rFonts w:asciiTheme="majorBidi" w:hAnsiTheme="majorBidi" w:cstheme="majorBidi"/>
                <w:b/>
                <w:bCs/>
                <w:i/>
                <w:iCs/>
                <w:color w:val="402000"/>
                <w:sz w:val="24"/>
                <w:szCs w:val="24"/>
                <w:vertAlign w:val="subscript"/>
              </w:rPr>
              <w:t>n</w:t>
            </w:r>
            <w:r w:rsidRPr="003B48AB">
              <w:rPr>
                <w:rFonts w:asciiTheme="majorBidi" w:hAnsiTheme="majorBidi" w:cstheme="majorBidi"/>
                <w:b/>
                <w:bCs/>
                <w:i/>
                <w:iCs/>
                <w:color w:val="402000"/>
                <w:sz w:val="24"/>
                <w:szCs w:val="24"/>
              </w:rPr>
              <w:t>).</w:t>
            </w:r>
          </w:p>
          <w:p w:rsidR="000D484C" w:rsidRPr="00FB5A89" w:rsidRDefault="000D484C" w:rsidP="00090C05">
            <w:pPr>
              <w:autoSpaceDE w:val="0"/>
              <w:autoSpaceDN w:val="0"/>
              <w:adjustRightInd w:val="0"/>
              <w:rPr>
                <w:rFonts w:asciiTheme="majorBidi" w:hAnsiTheme="majorBidi" w:cstheme="majorBidi"/>
                <w:color w:val="402000"/>
                <w:sz w:val="24"/>
                <w:szCs w:val="24"/>
              </w:rPr>
            </w:pPr>
            <w:r w:rsidRPr="00FB5A89">
              <w:rPr>
                <w:rFonts w:asciiTheme="majorBidi" w:hAnsiTheme="majorBidi" w:cstheme="majorBidi"/>
                <w:color w:val="402000"/>
                <w:sz w:val="24"/>
                <w:szCs w:val="24"/>
              </w:rPr>
              <w:t xml:space="preserve"> Initialiser aléatoirement les coefficients </w:t>
            </w:r>
            <w:r w:rsidRPr="003B48AB">
              <w:rPr>
                <w:rFonts w:asciiTheme="majorBidi" w:hAnsiTheme="majorBidi" w:cstheme="majorBidi"/>
                <w:b/>
                <w:bCs/>
                <w:i/>
                <w:iCs/>
                <w:color w:val="402000"/>
                <w:sz w:val="24"/>
                <w:szCs w:val="24"/>
              </w:rPr>
              <w:t>w</w:t>
            </w:r>
            <w:r w:rsidRPr="003B48AB">
              <w:rPr>
                <w:rFonts w:asciiTheme="majorBidi" w:hAnsiTheme="majorBidi" w:cstheme="majorBidi"/>
                <w:b/>
                <w:bCs/>
                <w:i/>
                <w:iCs/>
                <w:color w:val="402000"/>
                <w:sz w:val="24"/>
                <w:szCs w:val="24"/>
                <w:vertAlign w:val="subscript"/>
              </w:rPr>
              <w:t>i</w:t>
            </w:r>
            <w:r w:rsidRPr="00FB5A89">
              <w:rPr>
                <w:rFonts w:asciiTheme="majorBidi" w:hAnsiTheme="majorBidi" w:cstheme="majorBidi"/>
                <w:color w:val="402000"/>
                <w:sz w:val="24"/>
                <w:szCs w:val="24"/>
              </w:rPr>
              <w:t>.</w:t>
            </w:r>
          </w:p>
          <w:p w:rsidR="000D484C" w:rsidRPr="00FB5A89" w:rsidRDefault="000D484C" w:rsidP="00090C05">
            <w:pPr>
              <w:autoSpaceDE w:val="0"/>
              <w:autoSpaceDN w:val="0"/>
              <w:adjustRightInd w:val="0"/>
              <w:rPr>
                <w:rFonts w:asciiTheme="majorBidi" w:hAnsiTheme="majorBidi" w:cstheme="majorBidi"/>
                <w:color w:val="402000"/>
                <w:sz w:val="24"/>
                <w:szCs w:val="24"/>
              </w:rPr>
            </w:pPr>
            <w:r w:rsidRPr="00FB5A89">
              <w:rPr>
                <w:rFonts w:asciiTheme="majorBidi" w:hAnsiTheme="majorBidi" w:cstheme="majorBidi"/>
                <w:color w:val="402000"/>
                <w:sz w:val="24"/>
                <w:szCs w:val="24"/>
              </w:rPr>
              <w:t xml:space="preserve"> Répéter :</w:t>
            </w:r>
          </w:p>
          <w:p w:rsidR="000D484C" w:rsidRPr="00FB5A89" w:rsidRDefault="007F6307" w:rsidP="00090C05">
            <w:pPr>
              <w:autoSpaceDE w:val="0"/>
              <w:autoSpaceDN w:val="0"/>
              <w:adjustRightInd w:val="0"/>
              <w:ind w:left="556"/>
              <w:rPr>
                <w:rFonts w:asciiTheme="majorBidi" w:hAnsiTheme="majorBidi" w:cstheme="majorBidi"/>
                <w:color w:val="402000"/>
                <w:sz w:val="24"/>
                <w:szCs w:val="24"/>
              </w:rPr>
            </w:pPr>
            <w:r>
              <w:rPr>
                <w:rFonts w:asciiTheme="majorBidi" w:hAnsiTheme="majorBidi" w:cstheme="majorBidi"/>
                <w:noProof/>
                <w:color w:val="402000"/>
                <w:sz w:val="24"/>
                <w:szCs w:val="24"/>
                <w:lang w:eastAsia="fr-FR"/>
              </w:rPr>
              <w:pict>
                <v:shape id="_x0000_s1175" type="#_x0000_t32" style="position:absolute;left:0;text-align:left;margin-left:10.2pt;margin-top:-.2pt;width:0;height:78.75pt;z-index:251665408" o:connectortype="straight"/>
              </w:pict>
            </w:r>
            <w:r w:rsidR="000D484C" w:rsidRPr="00FB5A89">
              <w:rPr>
                <w:rFonts w:asciiTheme="majorBidi" w:hAnsiTheme="majorBidi" w:cstheme="majorBidi"/>
                <w:color w:val="402000"/>
                <w:sz w:val="24"/>
                <w:szCs w:val="24"/>
              </w:rPr>
              <w:t xml:space="preserve"> Prendre un exemple </w:t>
            </w:r>
            <w:r w:rsidR="000D484C" w:rsidRPr="003B48AB">
              <w:rPr>
                <w:rFonts w:asciiTheme="majorBidi" w:hAnsiTheme="majorBidi" w:cstheme="majorBidi"/>
                <w:b/>
                <w:bCs/>
                <w:i/>
                <w:iCs/>
                <w:color w:val="402000"/>
                <w:sz w:val="24"/>
                <w:szCs w:val="24"/>
              </w:rPr>
              <w:t>(x, c)</w:t>
            </w:r>
            <w:r w:rsidR="000D484C" w:rsidRPr="00FB5A89">
              <w:rPr>
                <w:rFonts w:asciiTheme="majorBidi" w:hAnsiTheme="majorBidi" w:cstheme="majorBidi"/>
                <w:color w:val="402000"/>
                <w:sz w:val="24"/>
                <w:szCs w:val="24"/>
              </w:rPr>
              <w:t xml:space="preserve"> dans </w:t>
            </w:r>
            <w:r w:rsidR="000D484C" w:rsidRPr="003B48AB">
              <w:rPr>
                <w:rFonts w:asciiTheme="majorBidi" w:hAnsiTheme="majorBidi" w:cstheme="majorBidi"/>
                <w:b/>
                <w:bCs/>
                <w:i/>
                <w:iCs/>
                <w:color w:val="402000"/>
                <w:sz w:val="24"/>
                <w:szCs w:val="24"/>
              </w:rPr>
              <w:t>S</w:t>
            </w:r>
          </w:p>
          <w:p w:rsidR="000D484C" w:rsidRPr="00FB5A89" w:rsidRDefault="000D484C" w:rsidP="00090C05">
            <w:pPr>
              <w:autoSpaceDE w:val="0"/>
              <w:autoSpaceDN w:val="0"/>
              <w:adjustRightInd w:val="0"/>
              <w:ind w:left="556"/>
              <w:rPr>
                <w:rFonts w:asciiTheme="majorBidi" w:hAnsiTheme="majorBidi" w:cstheme="majorBidi"/>
                <w:color w:val="402000"/>
                <w:sz w:val="24"/>
                <w:szCs w:val="24"/>
              </w:rPr>
            </w:pPr>
            <w:r w:rsidRPr="00FB5A89">
              <w:rPr>
                <w:rFonts w:asciiTheme="majorBidi" w:hAnsiTheme="majorBidi" w:cstheme="majorBidi"/>
                <w:color w:val="402000"/>
                <w:sz w:val="24"/>
                <w:szCs w:val="24"/>
              </w:rPr>
              <w:t xml:space="preserve"> Calculer la sortie </w:t>
            </w:r>
            <w:r w:rsidRPr="003B48AB">
              <w:rPr>
                <w:rFonts w:asciiTheme="majorBidi" w:hAnsiTheme="majorBidi" w:cstheme="majorBidi"/>
                <w:b/>
                <w:bCs/>
                <w:i/>
                <w:iCs/>
                <w:color w:val="402000"/>
                <w:sz w:val="24"/>
                <w:szCs w:val="24"/>
              </w:rPr>
              <w:t>o</w:t>
            </w:r>
            <w:r w:rsidRPr="00FB5A89">
              <w:rPr>
                <w:rFonts w:asciiTheme="majorBidi" w:hAnsiTheme="majorBidi" w:cstheme="majorBidi"/>
                <w:color w:val="402000"/>
                <w:sz w:val="24"/>
                <w:szCs w:val="24"/>
              </w:rPr>
              <w:t xml:space="preserve"> du </w:t>
            </w:r>
            <w:r w:rsidR="003B48AB">
              <w:rPr>
                <w:rFonts w:asciiTheme="majorBidi" w:hAnsiTheme="majorBidi" w:cstheme="majorBidi"/>
                <w:color w:val="402000"/>
                <w:sz w:val="24"/>
                <w:szCs w:val="24"/>
              </w:rPr>
              <w:t>réseau pour l</w:t>
            </w:r>
            <w:r w:rsidRPr="00FB5A89">
              <w:rPr>
                <w:rFonts w:asciiTheme="majorBidi" w:hAnsiTheme="majorBidi" w:cstheme="majorBidi"/>
                <w:color w:val="402000"/>
                <w:sz w:val="24"/>
                <w:szCs w:val="24"/>
              </w:rPr>
              <w:t xml:space="preserve">’entrée </w:t>
            </w:r>
            <w:r w:rsidRPr="003B48AB">
              <w:rPr>
                <w:rFonts w:asciiTheme="majorBidi" w:hAnsiTheme="majorBidi" w:cstheme="majorBidi"/>
                <w:b/>
                <w:bCs/>
                <w:i/>
                <w:iCs/>
                <w:color w:val="402000"/>
                <w:sz w:val="24"/>
                <w:szCs w:val="24"/>
              </w:rPr>
              <w:t>x</w:t>
            </w:r>
          </w:p>
          <w:p w:rsidR="000D484C" w:rsidRPr="00FB5A89" w:rsidRDefault="000D484C" w:rsidP="00090C05">
            <w:pPr>
              <w:autoSpaceDE w:val="0"/>
              <w:autoSpaceDN w:val="0"/>
              <w:adjustRightInd w:val="0"/>
              <w:ind w:left="556"/>
              <w:rPr>
                <w:rFonts w:asciiTheme="majorBidi" w:hAnsiTheme="majorBidi" w:cstheme="majorBidi"/>
                <w:color w:val="402000"/>
                <w:sz w:val="24"/>
                <w:szCs w:val="24"/>
              </w:rPr>
            </w:pPr>
            <w:r>
              <w:rPr>
                <w:rFonts w:asciiTheme="majorBidi" w:hAnsiTheme="majorBidi" w:cstheme="majorBidi"/>
                <w:color w:val="402000"/>
                <w:sz w:val="24"/>
                <w:szCs w:val="24"/>
              </w:rPr>
              <w:t xml:space="preserve"> </w:t>
            </w:r>
            <w:r w:rsidRPr="00FB5A89">
              <w:rPr>
                <w:rFonts w:asciiTheme="majorBidi" w:hAnsiTheme="majorBidi" w:cstheme="majorBidi"/>
                <w:color w:val="402000"/>
                <w:sz w:val="24"/>
                <w:szCs w:val="24"/>
              </w:rPr>
              <w:t>Mettre à jour les poids :</w:t>
            </w:r>
          </w:p>
          <w:p w:rsidR="000D484C" w:rsidRPr="00FB5A89" w:rsidRDefault="007F6307" w:rsidP="00090C05">
            <w:pPr>
              <w:tabs>
                <w:tab w:val="left" w:pos="840"/>
              </w:tabs>
              <w:autoSpaceDE w:val="0"/>
              <w:autoSpaceDN w:val="0"/>
              <w:adjustRightInd w:val="0"/>
              <w:ind w:left="840" w:hanging="284"/>
              <w:rPr>
                <w:rFonts w:asciiTheme="majorBidi" w:hAnsiTheme="majorBidi" w:cstheme="majorBidi"/>
                <w:color w:val="402000"/>
                <w:sz w:val="24"/>
                <w:szCs w:val="24"/>
              </w:rPr>
            </w:pPr>
            <w:r>
              <w:rPr>
                <w:rFonts w:asciiTheme="majorBidi" w:hAnsiTheme="majorBidi" w:cstheme="majorBidi"/>
                <w:noProof/>
                <w:color w:val="402000"/>
                <w:sz w:val="24"/>
                <w:szCs w:val="24"/>
                <w:lang w:eastAsia="fr-FR"/>
              </w:rPr>
              <w:pict>
                <v:shape id="_x0000_s1176" type="#_x0000_t32" style="position:absolute;left:0;text-align:left;margin-left:51.45pt;margin-top:12.4pt;width:0;height:15.75pt;z-index:251666432" o:connectortype="straight"/>
              </w:pict>
            </w:r>
            <w:r w:rsidR="000D484C" w:rsidRPr="00FB5A89">
              <w:rPr>
                <w:rFonts w:asciiTheme="majorBidi" w:hAnsiTheme="majorBidi" w:cstheme="majorBidi"/>
                <w:color w:val="402000"/>
                <w:sz w:val="24"/>
                <w:szCs w:val="24"/>
              </w:rPr>
              <w:t xml:space="preserve"> </w:t>
            </w:r>
            <w:r w:rsidR="000D484C">
              <w:rPr>
                <w:rFonts w:asciiTheme="majorBidi" w:hAnsiTheme="majorBidi" w:cstheme="majorBidi"/>
                <w:color w:val="402000"/>
                <w:sz w:val="24"/>
                <w:szCs w:val="24"/>
              </w:rPr>
              <w:t xml:space="preserve">    </w:t>
            </w:r>
            <w:r w:rsidR="000D484C" w:rsidRPr="00FB5A89">
              <w:rPr>
                <w:rFonts w:asciiTheme="majorBidi" w:hAnsiTheme="majorBidi" w:cstheme="majorBidi"/>
                <w:color w:val="402000"/>
                <w:sz w:val="24"/>
                <w:szCs w:val="24"/>
              </w:rPr>
              <w:t xml:space="preserve">Pour </w:t>
            </w:r>
            <w:r w:rsidR="000D484C" w:rsidRPr="003B48AB">
              <w:rPr>
                <w:rFonts w:asciiTheme="majorBidi" w:hAnsiTheme="majorBidi" w:cstheme="majorBidi"/>
                <w:b/>
                <w:bCs/>
                <w:i/>
                <w:iCs/>
                <w:color w:val="402000"/>
                <w:sz w:val="24"/>
                <w:szCs w:val="24"/>
              </w:rPr>
              <w:t>i</w:t>
            </w:r>
            <w:r w:rsidR="000D484C" w:rsidRPr="00FB5A89">
              <w:rPr>
                <w:rFonts w:asciiTheme="majorBidi" w:hAnsiTheme="majorBidi" w:cstheme="majorBidi"/>
                <w:color w:val="402000"/>
                <w:sz w:val="24"/>
                <w:szCs w:val="24"/>
              </w:rPr>
              <w:t xml:space="preserve"> de </w:t>
            </w:r>
            <w:r w:rsidR="000D484C" w:rsidRPr="003B48AB">
              <w:rPr>
                <w:rFonts w:asciiTheme="majorBidi" w:hAnsiTheme="majorBidi" w:cstheme="majorBidi"/>
                <w:b/>
                <w:bCs/>
                <w:i/>
                <w:iCs/>
                <w:color w:val="402000"/>
                <w:sz w:val="24"/>
                <w:szCs w:val="24"/>
              </w:rPr>
              <w:t>0</w:t>
            </w:r>
            <w:r w:rsidR="000D484C" w:rsidRPr="00FB5A89">
              <w:rPr>
                <w:rFonts w:asciiTheme="majorBidi" w:hAnsiTheme="majorBidi" w:cstheme="majorBidi"/>
                <w:color w:val="402000"/>
                <w:sz w:val="24"/>
                <w:szCs w:val="24"/>
              </w:rPr>
              <w:t xml:space="preserve"> à </w:t>
            </w:r>
            <w:r w:rsidR="000D484C" w:rsidRPr="003B48AB">
              <w:rPr>
                <w:rFonts w:asciiTheme="majorBidi" w:hAnsiTheme="majorBidi" w:cstheme="majorBidi"/>
                <w:i/>
                <w:iCs/>
                <w:color w:val="402000"/>
                <w:sz w:val="24"/>
                <w:szCs w:val="24"/>
              </w:rPr>
              <w:t>n</w:t>
            </w:r>
            <w:r w:rsidR="000D484C" w:rsidRPr="00FB5A89">
              <w:rPr>
                <w:rFonts w:asciiTheme="majorBidi" w:hAnsiTheme="majorBidi" w:cstheme="majorBidi"/>
                <w:color w:val="402000"/>
                <w:sz w:val="24"/>
                <w:szCs w:val="24"/>
              </w:rPr>
              <w:t xml:space="preserve"> :</w:t>
            </w:r>
          </w:p>
          <w:p w:rsidR="000D484C" w:rsidRPr="003B48AB" w:rsidRDefault="000D484C" w:rsidP="00090C05">
            <w:pPr>
              <w:autoSpaceDE w:val="0"/>
              <w:autoSpaceDN w:val="0"/>
              <w:adjustRightInd w:val="0"/>
              <w:ind w:left="1123"/>
              <w:rPr>
                <w:rFonts w:asciiTheme="majorBidi" w:hAnsiTheme="majorBidi" w:cstheme="majorBidi"/>
                <w:b/>
                <w:bCs/>
                <w:i/>
                <w:iCs/>
                <w:color w:val="402000"/>
                <w:sz w:val="24"/>
                <w:szCs w:val="24"/>
              </w:rPr>
            </w:pPr>
            <w:r>
              <w:rPr>
                <w:rFonts w:asciiTheme="majorBidi" w:hAnsiTheme="majorBidi" w:cstheme="majorBidi"/>
                <w:color w:val="402000"/>
                <w:sz w:val="24"/>
                <w:szCs w:val="24"/>
              </w:rPr>
              <w:t xml:space="preserve">  </w:t>
            </w:r>
            <w:r w:rsidRPr="003B48AB">
              <w:rPr>
                <w:rFonts w:asciiTheme="majorBidi" w:hAnsiTheme="majorBidi" w:cstheme="majorBidi"/>
                <w:b/>
                <w:bCs/>
                <w:i/>
                <w:iCs/>
                <w:color w:val="402000"/>
                <w:sz w:val="24"/>
                <w:szCs w:val="24"/>
              </w:rPr>
              <w:t>w</w:t>
            </w:r>
            <w:r w:rsidRPr="003B48AB">
              <w:rPr>
                <w:rFonts w:asciiTheme="majorBidi" w:hAnsiTheme="majorBidi" w:cstheme="majorBidi"/>
                <w:b/>
                <w:bCs/>
                <w:i/>
                <w:iCs/>
                <w:color w:val="402000"/>
                <w:sz w:val="24"/>
                <w:szCs w:val="24"/>
                <w:vertAlign w:val="subscript"/>
              </w:rPr>
              <w:t>i</w:t>
            </w:r>
            <w:r w:rsidRPr="003B48AB">
              <w:rPr>
                <w:rFonts w:asciiTheme="majorBidi" w:hAnsiTheme="majorBidi" w:cstheme="majorBidi"/>
                <w:b/>
                <w:bCs/>
                <w:i/>
                <w:iCs/>
                <w:color w:val="402000"/>
                <w:sz w:val="24"/>
                <w:szCs w:val="24"/>
              </w:rPr>
              <w:t xml:space="preserve"> = w</w:t>
            </w:r>
            <w:r w:rsidRPr="003B48AB">
              <w:rPr>
                <w:rFonts w:asciiTheme="majorBidi" w:hAnsiTheme="majorBidi" w:cstheme="majorBidi"/>
                <w:b/>
                <w:bCs/>
                <w:i/>
                <w:iCs/>
                <w:color w:val="402000"/>
                <w:sz w:val="24"/>
                <w:szCs w:val="24"/>
                <w:vertAlign w:val="subscript"/>
              </w:rPr>
              <w:t>i</w:t>
            </w:r>
            <w:r w:rsidRPr="003B48AB">
              <w:rPr>
                <w:rFonts w:asciiTheme="majorBidi" w:hAnsiTheme="majorBidi" w:cstheme="majorBidi"/>
                <w:b/>
                <w:bCs/>
                <w:i/>
                <w:iCs/>
                <w:color w:val="402000"/>
                <w:sz w:val="24"/>
                <w:szCs w:val="24"/>
              </w:rPr>
              <w:t xml:space="preserve"> + </w:t>
            </w:r>
            <w:r w:rsidRPr="003B48AB">
              <w:rPr>
                <w:rFonts w:asciiTheme="majorBidi" w:eastAsia="SymbolMT" w:hAnsiTheme="majorBidi" w:cstheme="majorBidi"/>
                <w:b/>
                <w:bCs/>
                <w:i/>
                <w:iCs/>
                <w:color w:val="402000"/>
                <w:sz w:val="24"/>
                <w:szCs w:val="24"/>
              </w:rPr>
              <w:t xml:space="preserve">ε * </w:t>
            </w:r>
            <w:r w:rsidRPr="003B48AB">
              <w:rPr>
                <w:rFonts w:asciiTheme="majorBidi" w:hAnsiTheme="majorBidi" w:cstheme="majorBidi"/>
                <w:b/>
                <w:bCs/>
                <w:i/>
                <w:iCs/>
                <w:color w:val="402000"/>
                <w:sz w:val="24"/>
                <w:szCs w:val="24"/>
              </w:rPr>
              <w:t xml:space="preserve">(c </w:t>
            </w:r>
            <w:r w:rsidRPr="003B48AB">
              <w:rPr>
                <w:rFonts w:asciiTheme="majorBidi" w:eastAsia="SymbolMT" w:hAnsiTheme="majorBidi" w:cstheme="majorBidi"/>
                <w:b/>
                <w:bCs/>
                <w:i/>
                <w:iCs/>
                <w:color w:val="402000"/>
                <w:sz w:val="24"/>
                <w:szCs w:val="24"/>
              </w:rPr>
              <w:t xml:space="preserve">− </w:t>
            </w:r>
            <w:r w:rsidRPr="003B48AB">
              <w:rPr>
                <w:rFonts w:asciiTheme="majorBidi" w:hAnsiTheme="majorBidi" w:cstheme="majorBidi"/>
                <w:b/>
                <w:bCs/>
                <w:i/>
                <w:iCs/>
                <w:color w:val="402000"/>
                <w:sz w:val="24"/>
                <w:szCs w:val="24"/>
              </w:rPr>
              <w:t xml:space="preserve">o) </w:t>
            </w:r>
            <w:r w:rsidRPr="003B48AB">
              <w:rPr>
                <w:rFonts w:asciiTheme="majorBidi" w:eastAsia="SymbolMT" w:hAnsiTheme="majorBidi" w:cstheme="majorBidi"/>
                <w:b/>
                <w:bCs/>
                <w:i/>
                <w:iCs/>
                <w:color w:val="402000"/>
                <w:sz w:val="24"/>
                <w:szCs w:val="24"/>
              </w:rPr>
              <w:t xml:space="preserve">* </w:t>
            </w:r>
            <w:r w:rsidRPr="003B48AB">
              <w:rPr>
                <w:rFonts w:asciiTheme="majorBidi" w:hAnsiTheme="majorBidi" w:cstheme="majorBidi"/>
                <w:b/>
                <w:bCs/>
                <w:i/>
                <w:iCs/>
                <w:color w:val="402000"/>
                <w:sz w:val="24"/>
                <w:szCs w:val="24"/>
              </w:rPr>
              <w:t>x</w:t>
            </w:r>
            <w:r w:rsidRPr="003B48AB">
              <w:rPr>
                <w:rFonts w:asciiTheme="majorBidi" w:hAnsiTheme="majorBidi" w:cstheme="majorBidi"/>
                <w:b/>
                <w:bCs/>
                <w:i/>
                <w:iCs/>
                <w:color w:val="402000"/>
                <w:sz w:val="24"/>
                <w:szCs w:val="24"/>
                <w:vertAlign w:val="subscript"/>
              </w:rPr>
              <w:t>i</w:t>
            </w:r>
          </w:p>
          <w:p w:rsidR="000D484C" w:rsidRPr="00FB5A89" w:rsidRDefault="000D484C" w:rsidP="00090C05">
            <w:pPr>
              <w:autoSpaceDE w:val="0"/>
              <w:autoSpaceDN w:val="0"/>
              <w:adjustRightInd w:val="0"/>
              <w:ind w:left="840"/>
              <w:rPr>
                <w:rFonts w:asciiTheme="majorBidi" w:hAnsiTheme="majorBidi" w:cstheme="majorBidi"/>
                <w:color w:val="402000"/>
                <w:sz w:val="24"/>
                <w:szCs w:val="24"/>
              </w:rPr>
            </w:pPr>
            <w:r w:rsidRPr="00FB5A89">
              <w:rPr>
                <w:rFonts w:asciiTheme="majorBidi" w:hAnsiTheme="majorBidi" w:cstheme="majorBidi"/>
                <w:color w:val="402000"/>
                <w:sz w:val="24"/>
                <w:szCs w:val="24"/>
              </w:rPr>
              <w:t xml:space="preserve"> Fin Pour</w:t>
            </w:r>
          </w:p>
          <w:p w:rsidR="000D484C" w:rsidRPr="00FB5A89" w:rsidRDefault="000D484C" w:rsidP="00090C05">
            <w:pPr>
              <w:pStyle w:val="Paragraphedeliste"/>
              <w:tabs>
                <w:tab w:val="left" w:pos="2175"/>
              </w:tabs>
              <w:spacing w:line="360" w:lineRule="auto"/>
              <w:ind w:left="0"/>
              <w:rPr>
                <w:rFonts w:asciiTheme="majorBidi" w:hAnsiTheme="majorBidi" w:cstheme="majorBidi"/>
                <w:b/>
                <w:bCs/>
                <w:sz w:val="24"/>
                <w:szCs w:val="24"/>
              </w:rPr>
            </w:pPr>
            <w:r w:rsidRPr="00FB5A89">
              <w:rPr>
                <w:rFonts w:asciiTheme="majorBidi" w:hAnsiTheme="majorBidi" w:cstheme="majorBidi"/>
                <w:color w:val="402000"/>
                <w:sz w:val="24"/>
                <w:szCs w:val="24"/>
              </w:rPr>
              <w:t>Fin Répéter</w:t>
            </w:r>
          </w:p>
        </w:tc>
      </w:tr>
    </w:tbl>
    <w:p w:rsidR="000D484C" w:rsidRDefault="000D484C" w:rsidP="000D484C">
      <w:pPr>
        <w:tabs>
          <w:tab w:val="left" w:pos="2175"/>
        </w:tabs>
        <w:spacing w:line="360" w:lineRule="auto"/>
        <w:rPr>
          <w:rFonts w:asciiTheme="majorBidi" w:hAnsiTheme="majorBidi" w:cstheme="majorBidi"/>
          <w:b/>
          <w:bCs/>
          <w:sz w:val="24"/>
          <w:szCs w:val="24"/>
        </w:rPr>
      </w:pPr>
    </w:p>
    <w:p w:rsidR="000D484C" w:rsidRDefault="000D484C" w:rsidP="000D484C">
      <w:pPr>
        <w:tabs>
          <w:tab w:val="left" w:pos="2175"/>
        </w:tabs>
        <w:spacing w:line="360" w:lineRule="auto"/>
        <w:rPr>
          <w:rFonts w:asciiTheme="majorBidi" w:hAnsiTheme="majorBidi" w:cstheme="majorBidi"/>
          <w:b/>
          <w:bCs/>
          <w:sz w:val="24"/>
          <w:szCs w:val="24"/>
        </w:rPr>
      </w:pPr>
      <w:r>
        <w:rPr>
          <w:rFonts w:asciiTheme="majorBidi" w:hAnsiTheme="majorBidi" w:cstheme="majorBidi"/>
          <w:b/>
          <w:bCs/>
          <w:sz w:val="24"/>
          <w:szCs w:val="24"/>
        </w:rPr>
        <w:t xml:space="preserve">Remarque </w:t>
      </w:r>
    </w:p>
    <w:p w:rsidR="000D484C" w:rsidRPr="00B104E5" w:rsidRDefault="000D484C" w:rsidP="000D484C">
      <w:pPr>
        <w:pStyle w:val="Paragraphedeliste"/>
        <w:numPr>
          <w:ilvl w:val="0"/>
          <w:numId w:val="21"/>
        </w:numPr>
        <w:autoSpaceDE w:val="0"/>
        <w:autoSpaceDN w:val="0"/>
        <w:adjustRightInd w:val="0"/>
        <w:spacing w:line="360" w:lineRule="auto"/>
        <w:jc w:val="both"/>
        <w:rPr>
          <w:rFonts w:asciiTheme="majorBidi" w:eastAsia="SymbolMT" w:hAnsiTheme="majorBidi" w:cstheme="majorBidi"/>
          <w:color w:val="402000"/>
          <w:sz w:val="24"/>
          <w:szCs w:val="24"/>
        </w:rPr>
      </w:pPr>
      <w:r w:rsidRPr="00C82240">
        <w:rPr>
          <w:rFonts w:asciiTheme="majorBidi" w:eastAsia="SymbolMT" w:hAnsiTheme="majorBidi" w:cstheme="majorBidi"/>
          <w:b/>
          <w:bCs/>
          <w:i/>
          <w:iCs/>
          <w:color w:val="402000"/>
          <w:sz w:val="28"/>
          <w:szCs w:val="28"/>
        </w:rPr>
        <w:t>ε</w:t>
      </w:r>
      <w:r w:rsidRPr="00C82240">
        <w:rPr>
          <w:rFonts w:asciiTheme="majorBidi" w:eastAsia="SymbolMT" w:hAnsiTheme="majorBidi" w:cstheme="majorBidi"/>
          <w:color w:val="402000"/>
          <w:sz w:val="28"/>
          <w:szCs w:val="28"/>
        </w:rPr>
        <w:t xml:space="preserve"> </w:t>
      </w:r>
      <w:r w:rsidRPr="00B104E5">
        <w:rPr>
          <w:rFonts w:asciiTheme="majorBidi" w:eastAsia="SymbolMT" w:hAnsiTheme="majorBidi" w:cstheme="majorBidi"/>
          <w:color w:val="402000"/>
          <w:sz w:val="24"/>
          <w:szCs w:val="24"/>
        </w:rPr>
        <w:t>bien choisi, suffisamment petit</w:t>
      </w:r>
    </w:p>
    <w:p w:rsidR="000D484C" w:rsidRPr="00B104E5" w:rsidRDefault="000D484C" w:rsidP="000D484C">
      <w:pPr>
        <w:pStyle w:val="Paragraphedeliste"/>
        <w:numPr>
          <w:ilvl w:val="0"/>
          <w:numId w:val="21"/>
        </w:numPr>
        <w:autoSpaceDE w:val="0"/>
        <w:autoSpaceDN w:val="0"/>
        <w:adjustRightInd w:val="0"/>
        <w:spacing w:line="360" w:lineRule="auto"/>
        <w:jc w:val="both"/>
        <w:rPr>
          <w:rFonts w:asciiTheme="majorBidi" w:eastAsia="SymbolMT" w:hAnsiTheme="majorBidi" w:cstheme="majorBidi"/>
          <w:color w:val="402000"/>
          <w:sz w:val="24"/>
          <w:szCs w:val="24"/>
        </w:rPr>
      </w:pPr>
      <w:r w:rsidRPr="00B104E5">
        <w:rPr>
          <w:rFonts w:asciiTheme="majorBidi" w:eastAsia="SymbolMT" w:hAnsiTheme="majorBidi" w:cstheme="majorBidi"/>
          <w:color w:val="402000"/>
          <w:sz w:val="24"/>
          <w:szCs w:val="24"/>
        </w:rPr>
        <w:t xml:space="preserve">Si </w:t>
      </w:r>
      <w:r w:rsidRPr="00C82240">
        <w:rPr>
          <w:rFonts w:asciiTheme="majorBidi" w:eastAsia="SymbolMT" w:hAnsiTheme="majorBidi" w:cstheme="majorBidi"/>
          <w:b/>
          <w:bCs/>
          <w:i/>
          <w:iCs/>
          <w:color w:val="402000"/>
          <w:sz w:val="28"/>
          <w:szCs w:val="28"/>
        </w:rPr>
        <w:t>ε</w:t>
      </w:r>
      <w:r w:rsidRPr="00B104E5">
        <w:rPr>
          <w:rFonts w:asciiTheme="majorBidi" w:eastAsia="SymbolMT" w:hAnsiTheme="majorBidi" w:cstheme="majorBidi"/>
          <w:color w:val="402000"/>
          <w:sz w:val="24"/>
          <w:szCs w:val="24"/>
        </w:rPr>
        <w:t xml:space="preserve"> trop grand : risque d’oscillation autour du minimum</w:t>
      </w:r>
    </w:p>
    <w:p w:rsidR="000D484C" w:rsidRPr="00B104E5" w:rsidRDefault="000D484C" w:rsidP="000D484C">
      <w:pPr>
        <w:pStyle w:val="Paragraphedeliste"/>
        <w:numPr>
          <w:ilvl w:val="0"/>
          <w:numId w:val="21"/>
        </w:numPr>
        <w:autoSpaceDE w:val="0"/>
        <w:autoSpaceDN w:val="0"/>
        <w:adjustRightInd w:val="0"/>
        <w:spacing w:line="360" w:lineRule="auto"/>
        <w:jc w:val="both"/>
        <w:rPr>
          <w:rFonts w:asciiTheme="majorBidi" w:eastAsia="SymbolMT" w:hAnsiTheme="majorBidi" w:cstheme="majorBidi"/>
          <w:color w:val="402000"/>
          <w:sz w:val="24"/>
          <w:szCs w:val="24"/>
        </w:rPr>
      </w:pPr>
      <w:r w:rsidRPr="00B104E5">
        <w:rPr>
          <w:rFonts w:asciiTheme="majorBidi" w:eastAsia="SymbolMT" w:hAnsiTheme="majorBidi" w:cstheme="majorBidi"/>
          <w:color w:val="402000"/>
          <w:sz w:val="24"/>
          <w:szCs w:val="24"/>
        </w:rPr>
        <w:t xml:space="preserve">Si </w:t>
      </w:r>
      <w:r w:rsidRPr="00C82240">
        <w:rPr>
          <w:rFonts w:asciiTheme="majorBidi" w:eastAsia="SymbolMT" w:hAnsiTheme="majorBidi" w:cstheme="majorBidi"/>
          <w:b/>
          <w:bCs/>
          <w:i/>
          <w:iCs/>
          <w:color w:val="402000"/>
          <w:sz w:val="28"/>
          <w:szCs w:val="28"/>
        </w:rPr>
        <w:t>ε</w:t>
      </w:r>
      <w:r w:rsidRPr="00B104E5">
        <w:rPr>
          <w:rFonts w:asciiTheme="majorBidi" w:eastAsia="SymbolMT" w:hAnsiTheme="majorBidi" w:cstheme="majorBidi"/>
          <w:color w:val="402000"/>
          <w:sz w:val="24"/>
          <w:szCs w:val="24"/>
        </w:rPr>
        <w:t xml:space="preserve"> trop petit : nombre élevé d’itérations</w:t>
      </w:r>
    </w:p>
    <w:p w:rsidR="000D484C" w:rsidRPr="00B104E5" w:rsidRDefault="000D484C" w:rsidP="000D484C">
      <w:pPr>
        <w:pStyle w:val="Paragraphedeliste"/>
        <w:numPr>
          <w:ilvl w:val="0"/>
          <w:numId w:val="21"/>
        </w:numPr>
        <w:autoSpaceDE w:val="0"/>
        <w:autoSpaceDN w:val="0"/>
        <w:adjustRightInd w:val="0"/>
        <w:spacing w:line="360" w:lineRule="auto"/>
        <w:jc w:val="both"/>
        <w:rPr>
          <w:rFonts w:asciiTheme="majorBidi" w:eastAsia="SymbolMT" w:hAnsiTheme="majorBidi" w:cstheme="majorBidi"/>
          <w:color w:val="402000"/>
          <w:sz w:val="24"/>
          <w:szCs w:val="24"/>
        </w:rPr>
      </w:pPr>
      <w:r w:rsidRPr="00B104E5">
        <w:rPr>
          <w:rFonts w:asciiTheme="majorBidi" w:eastAsia="SymbolMT" w:hAnsiTheme="majorBidi" w:cstheme="majorBidi"/>
          <w:color w:val="402000"/>
          <w:sz w:val="24"/>
          <w:szCs w:val="24"/>
        </w:rPr>
        <w:t xml:space="preserve">En pratique : on diminue graduellement </w:t>
      </w:r>
      <w:r w:rsidRPr="00684FCD">
        <w:rPr>
          <w:rFonts w:asciiTheme="majorBidi" w:eastAsia="SymbolMT" w:hAnsiTheme="majorBidi" w:cstheme="majorBidi"/>
          <w:b/>
          <w:bCs/>
          <w:i/>
          <w:iCs/>
          <w:color w:val="402000"/>
          <w:sz w:val="28"/>
          <w:szCs w:val="28"/>
        </w:rPr>
        <w:t>ε</w:t>
      </w:r>
      <w:r w:rsidRPr="00B104E5">
        <w:rPr>
          <w:rFonts w:asciiTheme="majorBidi" w:eastAsia="SymbolMT" w:hAnsiTheme="majorBidi" w:cstheme="majorBidi"/>
          <w:color w:val="402000"/>
          <w:sz w:val="24"/>
          <w:szCs w:val="24"/>
        </w:rPr>
        <w:t xml:space="preserve"> au fur et à mesure des itérations</w:t>
      </w:r>
    </w:p>
    <w:p w:rsidR="000D484C" w:rsidRPr="00AB5712" w:rsidRDefault="00C82240" w:rsidP="000D484C">
      <w:pPr>
        <w:tabs>
          <w:tab w:val="left" w:pos="2175"/>
        </w:tabs>
        <w:spacing w:before="240" w:line="360" w:lineRule="auto"/>
        <w:rPr>
          <w:rFonts w:asciiTheme="majorBidi" w:hAnsiTheme="majorBidi" w:cstheme="majorBidi"/>
          <w:b/>
          <w:bCs/>
          <w:sz w:val="26"/>
          <w:szCs w:val="26"/>
        </w:rPr>
      </w:pPr>
      <w:r>
        <w:rPr>
          <w:rFonts w:asciiTheme="majorBidi" w:hAnsiTheme="majorBidi" w:cstheme="majorBidi"/>
          <w:b/>
          <w:bCs/>
          <w:sz w:val="26"/>
          <w:szCs w:val="26"/>
        </w:rPr>
        <w:t>4</w:t>
      </w:r>
      <w:r w:rsidR="000D484C">
        <w:rPr>
          <w:rFonts w:asciiTheme="majorBidi" w:hAnsiTheme="majorBidi" w:cstheme="majorBidi"/>
          <w:b/>
          <w:bCs/>
          <w:sz w:val="26"/>
          <w:szCs w:val="26"/>
        </w:rPr>
        <w:t xml:space="preserve">.5.2. </w:t>
      </w:r>
      <w:r w:rsidR="000D484C" w:rsidRPr="00AB5712">
        <w:rPr>
          <w:rFonts w:asciiTheme="majorBidi" w:hAnsiTheme="majorBidi" w:cstheme="majorBidi"/>
          <w:b/>
          <w:bCs/>
          <w:sz w:val="26"/>
          <w:szCs w:val="26"/>
        </w:rPr>
        <w:t>Les perceptrons multicouches :</w:t>
      </w:r>
    </w:p>
    <w:p w:rsidR="000D484C" w:rsidRDefault="000D484C" w:rsidP="000D484C">
      <w:pPr>
        <w:autoSpaceDE w:val="0"/>
        <w:autoSpaceDN w:val="0"/>
        <w:adjustRightInd w:val="0"/>
        <w:spacing w:line="360" w:lineRule="auto"/>
        <w:ind w:firstLine="284"/>
        <w:rPr>
          <w:rFonts w:asciiTheme="majorBidi" w:hAnsiTheme="majorBidi" w:cstheme="majorBidi"/>
          <w:sz w:val="24"/>
          <w:szCs w:val="24"/>
        </w:rPr>
      </w:pPr>
      <w:r w:rsidRPr="00282C03">
        <w:rPr>
          <w:rFonts w:asciiTheme="majorBidi" w:hAnsiTheme="majorBidi" w:cstheme="majorBidi"/>
          <w:sz w:val="24"/>
          <w:szCs w:val="24"/>
        </w:rPr>
        <w:t>Ils sont une amélioration du perceptron comprenant une ou plusieurs couches intermédiaires dites couchent cachées, dans le sens où elles n.ont qu’une utilité intrinsèque pour le réseau de neurones et pas de contact direct avec l’extérieur. Chaque neurone n’est relié qu’aux neurones des couches directement précédente et suivante, mais à tous les neurones de ces couches.</w:t>
      </w:r>
    </w:p>
    <w:p w:rsidR="000D484C" w:rsidRDefault="000D484C" w:rsidP="000D484C">
      <w:pPr>
        <w:autoSpaceDE w:val="0"/>
        <w:autoSpaceDN w:val="0"/>
        <w:adjustRightInd w:val="0"/>
        <w:spacing w:after="240" w:line="360" w:lineRule="auto"/>
        <w:ind w:firstLine="284"/>
        <w:rPr>
          <w:rFonts w:asciiTheme="majorBidi" w:hAnsiTheme="majorBidi" w:cstheme="majorBidi"/>
          <w:sz w:val="24"/>
          <w:szCs w:val="24"/>
        </w:rPr>
      </w:pPr>
      <w:r w:rsidRPr="00282C03">
        <w:rPr>
          <w:rFonts w:asciiTheme="majorBidi" w:hAnsiTheme="majorBidi" w:cstheme="majorBidi"/>
          <w:sz w:val="24"/>
          <w:szCs w:val="24"/>
        </w:rPr>
        <w:t xml:space="preserve">Les </w:t>
      </w:r>
      <w:r w:rsidRPr="00684FCD">
        <w:rPr>
          <w:rFonts w:asciiTheme="majorBidi" w:hAnsiTheme="majorBidi" w:cstheme="majorBidi"/>
          <w:i/>
          <w:iCs/>
          <w:sz w:val="24"/>
          <w:szCs w:val="24"/>
        </w:rPr>
        <w:t xml:space="preserve">PMC </w:t>
      </w:r>
      <w:r w:rsidRPr="00282C03">
        <w:rPr>
          <w:rFonts w:asciiTheme="majorBidi" w:hAnsiTheme="majorBidi" w:cstheme="majorBidi"/>
          <w:sz w:val="24"/>
          <w:szCs w:val="24"/>
        </w:rPr>
        <w:t xml:space="preserve">utilisent, pour modifier leurs poids, un algorithme de « rétro_propagation du gradient »qui est une généralisation de la règle de </w:t>
      </w:r>
      <w:r w:rsidRPr="00684FCD">
        <w:rPr>
          <w:rFonts w:asciiTheme="majorBidi" w:hAnsiTheme="majorBidi" w:cstheme="majorBidi"/>
          <w:i/>
          <w:iCs/>
          <w:sz w:val="24"/>
          <w:szCs w:val="24"/>
        </w:rPr>
        <w:t>Widrow-Hoff</w:t>
      </w:r>
      <w:r w:rsidRPr="00282C03">
        <w:rPr>
          <w:rFonts w:asciiTheme="majorBidi" w:hAnsiTheme="majorBidi" w:cstheme="majorBidi"/>
          <w:sz w:val="24"/>
          <w:szCs w:val="24"/>
        </w:rPr>
        <w:t xml:space="preserve">. Il s’agit toujours de minimiser l’erreur quadratique. On propage la modification des poids de la couche de sortie jusqu’à la couche d’entrée. Les </w:t>
      </w:r>
      <w:r w:rsidRPr="00684FCD">
        <w:rPr>
          <w:rFonts w:asciiTheme="majorBidi" w:hAnsiTheme="majorBidi" w:cstheme="majorBidi"/>
          <w:i/>
          <w:iCs/>
          <w:sz w:val="24"/>
          <w:szCs w:val="24"/>
        </w:rPr>
        <w:t>PMC</w:t>
      </w:r>
      <w:r w:rsidRPr="00282C03">
        <w:rPr>
          <w:rFonts w:asciiTheme="majorBidi" w:hAnsiTheme="majorBidi" w:cstheme="majorBidi"/>
          <w:sz w:val="24"/>
          <w:szCs w:val="24"/>
        </w:rPr>
        <w:t xml:space="preserve"> agissent comme un séparateur non linéaire et peuvent être utilisés pour la classification, le traitement de l’image ou l’aide à la décision</w:t>
      </w:r>
      <w:r w:rsidR="00CA1D41">
        <w:rPr>
          <w:rFonts w:asciiTheme="majorBidi" w:hAnsiTheme="majorBidi" w:cstheme="majorBidi"/>
          <w:sz w:val="24"/>
          <w:szCs w:val="24"/>
        </w:rPr>
        <w:t xml:space="preserve"> </w:t>
      </w:r>
      <w:r w:rsidR="00CA1D41" w:rsidRPr="00CA1D41">
        <w:rPr>
          <w:rFonts w:asciiTheme="majorBidi" w:hAnsiTheme="majorBidi" w:cstheme="majorBidi"/>
          <w:b/>
          <w:bCs/>
          <w:sz w:val="24"/>
          <w:szCs w:val="24"/>
        </w:rPr>
        <w:t>[24]</w:t>
      </w:r>
      <w:r w:rsidRPr="00282C03">
        <w:rPr>
          <w:rFonts w:asciiTheme="majorBidi" w:hAnsiTheme="majorBidi" w:cstheme="majorBidi"/>
          <w:sz w:val="24"/>
          <w:szCs w:val="24"/>
        </w:rPr>
        <w:t>.</w:t>
      </w:r>
    </w:p>
    <w:p w:rsidR="000D484C" w:rsidRDefault="000D484C" w:rsidP="000D484C">
      <w:pPr>
        <w:autoSpaceDE w:val="0"/>
        <w:autoSpaceDN w:val="0"/>
        <w:adjustRightInd w:val="0"/>
        <w:spacing w:line="360" w:lineRule="auto"/>
        <w:ind w:firstLine="284"/>
        <w:rPr>
          <w:rFonts w:asciiTheme="majorBidi" w:hAnsiTheme="majorBidi" w:cstheme="majorBidi"/>
          <w:sz w:val="24"/>
          <w:szCs w:val="24"/>
        </w:rPr>
      </w:pPr>
    </w:p>
    <w:p w:rsidR="000D484C" w:rsidRPr="00282C03" w:rsidRDefault="000D484C" w:rsidP="000D484C">
      <w:pPr>
        <w:autoSpaceDE w:val="0"/>
        <w:autoSpaceDN w:val="0"/>
        <w:adjustRightInd w:val="0"/>
        <w:spacing w:line="360" w:lineRule="auto"/>
        <w:ind w:firstLine="284"/>
        <w:rPr>
          <w:rFonts w:asciiTheme="majorBidi" w:hAnsiTheme="majorBidi" w:cstheme="majorBidi"/>
          <w:sz w:val="24"/>
          <w:szCs w:val="24"/>
        </w:rPr>
      </w:pPr>
    </w:p>
    <w:p w:rsidR="000D484C" w:rsidRPr="00282C03" w:rsidRDefault="000D484C" w:rsidP="000D484C">
      <w:pPr>
        <w:autoSpaceDE w:val="0"/>
        <w:autoSpaceDN w:val="0"/>
        <w:adjustRightInd w:val="0"/>
        <w:ind w:firstLine="708"/>
        <w:rPr>
          <w:rFonts w:asciiTheme="majorBidi" w:hAnsiTheme="majorBidi" w:cstheme="majorBidi"/>
          <w:sz w:val="24"/>
          <w:szCs w:val="24"/>
        </w:rPr>
      </w:pPr>
    </w:p>
    <w:p w:rsidR="000D484C" w:rsidRDefault="007F6307" w:rsidP="000D484C">
      <w:pPr>
        <w:autoSpaceDE w:val="0"/>
        <w:autoSpaceDN w:val="0"/>
        <w:adjustRightInd w:val="0"/>
        <w:spacing w:line="360" w:lineRule="auto"/>
        <w:rPr>
          <w:rFonts w:asciiTheme="majorBidi" w:hAnsiTheme="majorBidi" w:cstheme="majorBidi"/>
          <w:b/>
          <w:bCs/>
          <w:sz w:val="24"/>
          <w:szCs w:val="24"/>
        </w:rPr>
      </w:pPr>
      <w:r>
        <w:rPr>
          <w:rFonts w:asciiTheme="majorBidi" w:hAnsiTheme="majorBidi" w:cstheme="majorBidi"/>
          <w:b/>
          <w:bCs/>
          <w:noProof/>
          <w:sz w:val="24"/>
          <w:szCs w:val="24"/>
          <w:lang w:eastAsia="fr-FR"/>
        </w:rPr>
        <w:lastRenderedPageBreak/>
        <w:pict>
          <v:group id="_x0000_s1179" style="position:absolute;left:0;text-align:left;margin-left:39.45pt;margin-top:-1.75pt;width:375pt;height:183pt;z-index:251763712" coordorigin="2490,1394" coordsize="7500,3660">
            <v:rect id="_x0000_s1117" style="position:absolute;left:2490;top:1394;width:7500;height:3660" o:regroupid="1"/>
            <v:shape id="_x0000_s1118" type="#_x0000_t32" style="position:absolute;left:2730;top:1721;width:852;height:1" o:connectortype="straight" o:regroupid="1">
              <v:stroke endarrow="block"/>
            </v:shape>
            <v:shape id="_x0000_s1119" type="#_x0000_t32" style="position:absolute;left:2730;top:2938;width:840;height:1" o:connectortype="straight" o:regroupid="1">
              <v:stroke endarrow="block"/>
            </v:shape>
            <v:shape id="_x0000_s1120" type="#_x0000_t32" style="position:absolute;left:2730;top:3502;width:852;height:0" o:connectortype="straight" o:regroupid="1">
              <v:stroke endarrow="block"/>
            </v:shape>
            <v:shape id="_x0000_s1121" type="#_x0000_t32" style="position:absolute;left:2703;top:4206;width:879;height:1" o:connectortype="straight" o:regroupid="1">
              <v:stroke endarrow="block"/>
            </v:shape>
            <v:rect id="_x0000_s1145" style="position:absolute;left:3570;top:1585;width:705;height:299" o:regroupid="1"/>
            <v:rect id="_x0000_s1146" style="position:absolute;left:3570;top:2162;width:705;height:300" o:regroupid="1"/>
            <v:rect id="_x0000_s1147" style="position:absolute;left:3570;top:2810;width:705;height:299" o:regroupid="1"/>
            <v:rect id="_x0000_s1148" style="position:absolute;left:3570;top:3373;width:705;height:299" o:regroupid="1"/>
            <v:rect id="_x0000_s1149" style="position:absolute;left:3570;top:4021;width:705;height:299" o:regroupid="1"/>
            <v:shape id="_x0000_s1150" type="#_x0000_t32" style="position:absolute;left:2718;top:2291;width:852;height:1" o:connectortype="straight" o:regroupid="1">
              <v:stroke endarrow="block"/>
            </v:shape>
            <v:shape id="_x0000_s1151" type="#_x0000_t32" style="position:absolute;left:4305;top:1722;width:1767;height:205" o:connectortype="straight" o:regroupid="1"/>
            <v:shape id="_x0000_s1152" type="#_x0000_t32" style="position:absolute;left:4275;top:1722;width:1797;height:889" o:connectortype="straight" o:regroupid="1"/>
            <v:shape id="_x0000_s1153" type="#_x0000_t32" style="position:absolute;left:4275;top:1721;width:1827;height:1553" o:connectortype="straight" o:regroupid="1"/>
            <v:shape id="_x0000_s1154" type="#_x0000_t32" style="position:absolute;left:4305;top:1770;width:1782;height:2123" o:connectortype="straight" o:regroupid="1"/>
            <v:shape id="_x0000_s1155" type="#_x0000_t32" style="position:absolute;left:4305;top:3893;width:1767;height:314;flip:y" o:connectortype="straight" o:regroupid="1"/>
            <v:shape id="_x0000_s1156" type="#_x0000_t32" style="position:absolute;left:4305;top:3274;width:1767;height:932;flip:y" o:connectortype="straight" o:regroupid="1"/>
            <v:shape id="_x0000_s1157" type="#_x0000_t32" style="position:absolute;left:4305;top:2611;width:1767;height:1560;flip:y" o:connectortype="straight" o:regroupid="1"/>
            <v:shape id="_x0000_s1158" type="#_x0000_t32" style="position:absolute;left:4305;top:1927;width:1767;height:2244;flip:y" o:connectortype="straight" o:regroupid="1"/>
            <v:shape id="_x0000_s1159" type="#_x0000_t32" style="position:absolute;left:4305;top:3502;width:1767;height:391" o:connectortype="straight" o:regroupid="1"/>
            <v:shape id="_x0000_s1160" type="#_x0000_t32" style="position:absolute;left:4305;top:1927;width:1767;height:1546;flip:y" o:connectortype="straight" o:regroupid="1"/>
            <v:shape id="_x0000_s1161" type="#_x0000_t32" style="position:absolute;left:4305;top:2611;width:1767;height:862;flip:y" o:connectortype="straight" o:regroupid="1"/>
            <v:shape id="_x0000_s1162" type="#_x0000_t32" style="position:absolute;left:4305;top:3274;width:1767;height:199;flip:y" o:connectortype="straight" o:regroupid="1"/>
            <v:shape id="_x0000_s1163" type="#_x0000_t32" style="position:absolute;left:4305;top:2974;width:1767;height:919" o:connectortype="straight" o:regroupid="1"/>
            <v:shape id="_x0000_s1164" type="#_x0000_t32" style="position:absolute;left:4305;top:2974;width:1665;height:300" o:connectortype="straight" o:regroupid="1"/>
            <v:shape id="_x0000_s1165" type="#_x0000_t32" style="position:absolute;left:4305;top:2611;width:1695;height:363;flip:y" o:connectortype="straight" o:regroupid="1"/>
            <v:shape id="_x0000_s1166" type="#_x0000_t32" style="position:absolute;left:4380;top:1927;width:1692;height:1012;flip:y" o:connectortype="straight" o:regroupid="1"/>
            <v:shape id="_x0000_s1167" type="#_x0000_t32" style="position:absolute;left:4305;top:2312;width:1665;height:299" o:connectortype="straight" o:regroupid="1"/>
            <v:shape id="_x0000_s1168" type="#_x0000_t32" style="position:absolute;left:4305;top:2312;width:1767;height:962" o:connectortype="straight" o:regroupid="1"/>
            <v:shape id="_x0000_s1169" type="#_x0000_t32" style="position:absolute;left:4305;top:2312;width:1767;height:1581" o:connectortype="straight" o:regroupid="1"/>
            <v:shape id="_x0000_s1170" type="#_x0000_t32" style="position:absolute;left:4305;top:1927;width:1695;height:364;flip:y" o:connectortype="straight" o:regroupid="1"/>
            <v:shapetype id="_x0000_t202" coordsize="21600,21600" o:spt="202" path="m,l,21600r21600,l21600,xe">
              <v:stroke joinstyle="miter"/>
              <v:path gradientshapeok="t" o:connecttype="rect"/>
            </v:shapetype>
            <v:shape id="_x0000_s1171" type="#_x0000_t202" style="position:absolute;left:3030;top:4477;width:1620;height:382" o:regroupid="1" strokecolor="white [3212]">
              <v:textbox style="mso-next-textbox:#_x0000_s1171">
                <w:txbxContent>
                  <w:p w:rsidR="00C82240" w:rsidRPr="00691543" w:rsidRDefault="00C82240" w:rsidP="00D618AF">
                    <w:pPr>
                      <w:jc w:val="center"/>
                      <w:rPr>
                        <w:sz w:val="18"/>
                        <w:szCs w:val="18"/>
                      </w:rPr>
                    </w:pPr>
                    <w:r w:rsidRPr="00691543">
                      <w:rPr>
                        <w:sz w:val="18"/>
                        <w:szCs w:val="18"/>
                      </w:rPr>
                      <w:t>Couche d’entrée</w:t>
                    </w:r>
                  </w:p>
                </w:txbxContent>
              </v:textbox>
            </v:shape>
            <v:shape id="_x0000_s1172" type="#_x0000_t202" style="position:absolute;left:5400;top:4477;width:1650;height:382" o:regroupid="1" strokecolor="white [3212]">
              <v:textbox style="mso-next-textbox:#_x0000_s1172">
                <w:txbxContent>
                  <w:p w:rsidR="00C82240" w:rsidRPr="00691543" w:rsidRDefault="00C82240" w:rsidP="00D618AF">
                    <w:pPr>
                      <w:jc w:val="center"/>
                      <w:rPr>
                        <w:sz w:val="18"/>
                        <w:szCs w:val="18"/>
                      </w:rPr>
                    </w:pPr>
                    <w:r w:rsidRPr="00691543">
                      <w:rPr>
                        <w:sz w:val="18"/>
                        <w:szCs w:val="18"/>
                      </w:rPr>
                      <w:t>Couche cachée</w:t>
                    </w:r>
                  </w:p>
                </w:txbxContent>
              </v:textbox>
            </v:shape>
            <v:shape id="_x0000_s1173" type="#_x0000_t202" style="position:absolute;left:7800;top:4462;width:1848;height:397" o:regroupid="1" strokecolor="white [3212]">
              <v:textbox style="mso-next-textbox:#_x0000_s1173">
                <w:txbxContent>
                  <w:p w:rsidR="00C82240" w:rsidRPr="00691543" w:rsidRDefault="00C82240" w:rsidP="00D618AF">
                    <w:pPr>
                      <w:jc w:val="center"/>
                      <w:rPr>
                        <w:sz w:val="18"/>
                        <w:szCs w:val="18"/>
                      </w:rPr>
                    </w:pPr>
                    <w:r w:rsidRPr="00691543">
                      <w:rPr>
                        <w:sz w:val="18"/>
                        <w:szCs w:val="18"/>
                      </w:rPr>
                      <w:t>Couche de sortie</w:t>
                    </w:r>
                  </w:p>
                </w:txbxContent>
              </v:textbox>
            </v:shape>
            <v:group id="_x0000_s1178" style="position:absolute;left:6072;top:1722;width:3786;height:2393" coordorigin="6072,1722" coordsize="3786,2393" o:regroupid="1">
              <v:oval id="_x0000_s1123" style="position:absolute;left:6102;top:1722;width:612;height:442;rotation:-356455fd" o:regroupid="2"/>
              <v:oval id="_x0000_s1124" style="position:absolute;left:6072;top:2370;width:612;height:441;rotation:-356455fd" o:regroupid="2"/>
              <v:oval id="_x0000_s1125" style="position:absolute;left:6087;top:3032;width:612;height:442;rotation:-356455fd" o:regroupid="2"/>
              <v:oval id="_x0000_s1126" style="position:absolute;left:6102;top:3673;width:612;height:442;rotation:-356455fd" o:regroupid="2"/>
              <v:oval id="_x0000_s1127" style="position:absolute;left:8403;top:3452;width:612;height:442;rotation:-356455fd" o:regroupid="2"/>
              <v:oval id="_x0000_s1128" style="position:absolute;left:8373;top:2740;width:612;height:442;rotation:-356455fd" o:regroupid="2"/>
              <v:oval id="_x0000_s1129" style="position:absolute;left:8373;top:1928;width:612;height:442;rotation:-356455fd" o:regroupid="2"/>
              <v:shape id="_x0000_s1130" type="#_x0000_t32" style="position:absolute;left:9015;top:2164;width:843;height:0" o:connectortype="straight" o:regroupid="2">
                <v:stroke endarrow="block"/>
              </v:shape>
              <v:shape id="_x0000_s1131" type="#_x0000_t32" style="position:absolute;left:9015;top:2939;width:843;height:0" o:connectortype="straight" o:regroupid="2">
                <v:stroke endarrow="block"/>
              </v:shape>
              <v:shape id="_x0000_s1132" type="#_x0000_t32" style="position:absolute;left:6714;top:1928;width:1629;height:1104" o:connectortype="straight" o:regroupid="2"/>
              <v:shape id="_x0000_s1133" type="#_x0000_t32" style="position:absolute;left:6744;top:1928;width:1629;height:1745" o:connectortype="straight" o:regroupid="2"/>
              <v:shape id="_x0000_s1134" type="#_x0000_t32" style="position:absolute;left:6744;top:2612;width:1629;height:420" o:connectortype="straight" o:regroupid="2"/>
              <v:shape id="_x0000_s1135" type="#_x0000_t32" style="position:absolute;left:6684;top:2071;width:1659;height:541;flip:y" o:connectortype="straight" o:regroupid="2"/>
              <v:shape id="_x0000_s1136" type="#_x0000_t32" style="position:absolute;left:6744;top:3032;width:1629;height:243;flip:y" o:connectortype="straight" o:regroupid="2"/>
              <v:shape id="_x0000_s1137" type="#_x0000_t32" style="position:absolute;left:6744;top:3295;width:1629;height:428" o:connectortype="straight" o:regroupid="2"/>
              <v:shape id="_x0000_s1138" type="#_x0000_t32" style="position:absolute;left:6744;top:3032;width:1629;height:862;flip:y" o:connectortype="straight" o:regroupid="2"/>
              <v:shape id="_x0000_s1139" type="#_x0000_t32" style="position:absolute;left:6744;top:3751;width:1659;height:143;flip:y" o:connectortype="straight" o:regroupid="2"/>
              <v:shape id="_x0000_s1140" type="#_x0000_t32" style="position:absolute;left:6744;top:1928;width:1629;height:143" o:connectortype="straight" o:regroupid="2"/>
              <v:shape id="_x0000_s1141" type="#_x0000_t32" style="position:absolute;left:6744;top:2612;width:1629;height:1061" o:connectortype="straight" o:regroupid="2"/>
              <v:shape id="_x0000_s1142" type="#_x0000_t32" style="position:absolute;left:6684;top:2071;width:1659;height:1204;flip:y" o:connectortype="straight" o:regroupid="2"/>
              <v:shape id="_x0000_s1143" type="#_x0000_t32" style="position:absolute;left:6744;top:2071;width:1599;height:1823;flip:y" o:connectortype="straight" o:regroupid="2"/>
              <v:shape id="_x0000_s1144" type="#_x0000_t32" style="position:absolute;left:9015;top:3673;width:843;height:0" o:connectortype="straight" o:regroupid="2">
                <v:stroke endarrow="block"/>
              </v:shape>
            </v:group>
          </v:group>
        </w:pict>
      </w:r>
    </w:p>
    <w:p w:rsidR="000D484C" w:rsidRDefault="000D484C" w:rsidP="000D484C">
      <w:pPr>
        <w:autoSpaceDE w:val="0"/>
        <w:autoSpaceDN w:val="0"/>
        <w:adjustRightInd w:val="0"/>
        <w:spacing w:line="360" w:lineRule="auto"/>
        <w:rPr>
          <w:rFonts w:asciiTheme="majorBidi" w:hAnsiTheme="majorBidi" w:cstheme="majorBidi"/>
          <w:b/>
          <w:bCs/>
          <w:sz w:val="24"/>
          <w:szCs w:val="24"/>
        </w:rPr>
      </w:pPr>
    </w:p>
    <w:p w:rsidR="000D484C" w:rsidRDefault="000D484C" w:rsidP="000D484C">
      <w:pPr>
        <w:autoSpaceDE w:val="0"/>
        <w:autoSpaceDN w:val="0"/>
        <w:adjustRightInd w:val="0"/>
        <w:spacing w:line="360" w:lineRule="auto"/>
        <w:rPr>
          <w:rFonts w:asciiTheme="majorBidi" w:hAnsiTheme="majorBidi" w:cstheme="majorBidi"/>
          <w:b/>
          <w:bCs/>
          <w:sz w:val="24"/>
          <w:szCs w:val="24"/>
        </w:rPr>
      </w:pPr>
    </w:p>
    <w:p w:rsidR="000D484C" w:rsidRDefault="000D484C" w:rsidP="000D484C">
      <w:pPr>
        <w:autoSpaceDE w:val="0"/>
        <w:autoSpaceDN w:val="0"/>
        <w:adjustRightInd w:val="0"/>
        <w:spacing w:line="360" w:lineRule="auto"/>
        <w:rPr>
          <w:rFonts w:asciiTheme="majorBidi" w:hAnsiTheme="majorBidi" w:cstheme="majorBidi"/>
          <w:b/>
          <w:bCs/>
          <w:sz w:val="24"/>
          <w:szCs w:val="24"/>
        </w:rPr>
      </w:pPr>
    </w:p>
    <w:p w:rsidR="000D484C" w:rsidRDefault="000D484C" w:rsidP="000D484C">
      <w:pPr>
        <w:autoSpaceDE w:val="0"/>
        <w:autoSpaceDN w:val="0"/>
        <w:adjustRightInd w:val="0"/>
        <w:spacing w:line="360" w:lineRule="auto"/>
        <w:rPr>
          <w:rFonts w:asciiTheme="majorBidi" w:hAnsiTheme="majorBidi" w:cstheme="majorBidi"/>
          <w:b/>
          <w:bCs/>
          <w:sz w:val="24"/>
          <w:szCs w:val="24"/>
        </w:rPr>
      </w:pPr>
    </w:p>
    <w:p w:rsidR="000D484C" w:rsidRDefault="000D484C" w:rsidP="000D484C">
      <w:pPr>
        <w:autoSpaceDE w:val="0"/>
        <w:autoSpaceDN w:val="0"/>
        <w:adjustRightInd w:val="0"/>
        <w:spacing w:line="360" w:lineRule="auto"/>
        <w:rPr>
          <w:rFonts w:asciiTheme="majorBidi" w:hAnsiTheme="majorBidi" w:cstheme="majorBidi"/>
          <w:b/>
          <w:bCs/>
          <w:sz w:val="24"/>
          <w:szCs w:val="24"/>
        </w:rPr>
      </w:pPr>
    </w:p>
    <w:p w:rsidR="000D484C" w:rsidRDefault="000D484C" w:rsidP="000D484C">
      <w:pPr>
        <w:autoSpaceDE w:val="0"/>
        <w:autoSpaceDN w:val="0"/>
        <w:adjustRightInd w:val="0"/>
        <w:spacing w:line="360" w:lineRule="auto"/>
        <w:rPr>
          <w:rFonts w:asciiTheme="majorBidi" w:hAnsiTheme="majorBidi" w:cstheme="majorBidi"/>
          <w:b/>
          <w:bCs/>
          <w:sz w:val="24"/>
          <w:szCs w:val="24"/>
        </w:rPr>
      </w:pPr>
    </w:p>
    <w:p w:rsidR="000D484C" w:rsidRDefault="000D484C" w:rsidP="000D484C">
      <w:pPr>
        <w:autoSpaceDE w:val="0"/>
        <w:autoSpaceDN w:val="0"/>
        <w:adjustRightInd w:val="0"/>
        <w:spacing w:line="360" w:lineRule="auto"/>
        <w:rPr>
          <w:rFonts w:asciiTheme="majorBidi" w:hAnsiTheme="majorBidi" w:cstheme="majorBidi"/>
          <w:b/>
          <w:bCs/>
        </w:rPr>
      </w:pPr>
      <w:r>
        <w:rPr>
          <w:rFonts w:asciiTheme="majorBidi" w:hAnsiTheme="majorBidi" w:cstheme="majorBidi"/>
          <w:b/>
          <w:bCs/>
        </w:rPr>
        <w:t xml:space="preserve">                                      </w:t>
      </w:r>
    </w:p>
    <w:p w:rsidR="000D484C" w:rsidRDefault="000D484C" w:rsidP="000D484C">
      <w:pPr>
        <w:autoSpaceDE w:val="0"/>
        <w:autoSpaceDN w:val="0"/>
        <w:adjustRightInd w:val="0"/>
        <w:spacing w:line="360" w:lineRule="auto"/>
        <w:jc w:val="center"/>
        <w:rPr>
          <w:rFonts w:asciiTheme="majorBidi" w:hAnsiTheme="majorBidi" w:cstheme="majorBidi"/>
          <w:b/>
          <w:bCs/>
        </w:rPr>
      </w:pPr>
    </w:p>
    <w:p w:rsidR="00684FCD" w:rsidRDefault="00684FCD" w:rsidP="00C82240">
      <w:pPr>
        <w:autoSpaceDE w:val="0"/>
        <w:autoSpaceDN w:val="0"/>
        <w:adjustRightInd w:val="0"/>
        <w:spacing w:line="360" w:lineRule="auto"/>
        <w:rPr>
          <w:rFonts w:asciiTheme="majorBidi" w:hAnsiTheme="majorBidi" w:cstheme="majorBidi"/>
          <w:b/>
          <w:bCs/>
        </w:rPr>
      </w:pPr>
    </w:p>
    <w:p w:rsidR="000D484C" w:rsidRPr="0008639B" w:rsidRDefault="000D484C" w:rsidP="00C82240">
      <w:pPr>
        <w:autoSpaceDE w:val="0"/>
        <w:autoSpaceDN w:val="0"/>
        <w:adjustRightInd w:val="0"/>
        <w:spacing w:line="360" w:lineRule="auto"/>
        <w:jc w:val="center"/>
        <w:rPr>
          <w:rFonts w:asciiTheme="majorBidi" w:hAnsiTheme="majorBidi" w:cstheme="majorBidi"/>
        </w:rPr>
      </w:pPr>
      <w:r w:rsidRPr="00175F1A">
        <w:rPr>
          <w:rFonts w:asciiTheme="majorBidi" w:hAnsiTheme="majorBidi" w:cstheme="majorBidi"/>
          <w:b/>
          <w:bCs/>
        </w:rPr>
        <w:t xml:space="preserve">Figure </w:t>
      </w:r>
      <w:r w:rsidR="00C82240">
        <w:rPr>
          <w:rFonts w:asciiTheme="majorBidi" w:hAnsiTheme="majorBidi" w:cstheme="majorBidi"/>
          <w:b/>
          <w:bCs/>
        </w:rPr>
        <w:t>4</w:t>
      </w:r>
      <w:r w:rsidRPr="00CE5AC1">
        <w:rPr>
          <w:rFonts w:asciiTheme="majorBidi" w:hAnsiTheme="majorBidi" w:cstheme="majorBidi"/>
          <w:b/>
          <w:bCs/>
        </w:rPr>
        <w:t>.</w:t>
      </w:r>
      <w:r>
        <w:rPr>
          <w:rFonts w:asciiTheme="majorBidi" w:hAnsiTheme="majorBidi" w:cstheme="majorBidi"/>
          <w:b/>
          <w:bCs/>
        </w:rPr>
        <w:t>6</w:t>
      </w:r>
      <w:r w:rsidRPr="00175F1A">
        <w:rPr>
          <w:rFonts w:asciiTheme="majorBidi" w:hAnsiTheme="majorBidi" w:cstheme="majorBidi"/>
          <w:b/>
          <w:bCs/>
        </w:rPr>
        <w:t xml:space="preserve"> </w:t>
      </w:r>
      <w:r>
        <w:rPr>
          <w:rFonts w:asciiTheme="majorBidi" w:hAnsiTheme="majorBidi" w:cstheme="majorBidi"/>
        </w:rPr>
        <w:t>P</w:t>
      </w:r>
      <w:r w:rsidRPr="00175F1A">
        <w:rPr>
          <w:rFonts w:asciiTheme="majorBidi" w:hAnsiTheme="majorBidi" w:cstheme="majorBidi"/>
        </w:rPr>
        <w:t>erceptron multicouches</w:t>
      </w:r>
    </w:p>
    <w:p w:rsidR="000D484C" w:rsidRDefault="000D484C" w:rsidP="000D484C">
      <w:pPr>
        <w:autoSpaceDE w:val="0"/>
        <w:autoSpaceDN w:val="0"/>
        <w:adjustRightInd w:val="0"/>
        <w:spacing w:line="360" w:lineRule="auto"/>
        <w:rPr>
          <w:rFonts w:asciiTheme="majorBidi" w:hAnsiTheme="majorBidi" w:cstheme="majorBidi"/>
          <w:b/>
          <w:bCs/>
          <w:sz w:val="28"/>
          <w:szCs w:val="28"/>
        </w:rPr>
      </w:pPr>
    </w:p>
    <w:p w:rsidR="000D484C" w:rsidRPr="00AB5712" w:rsidRDefault="00C82240" w:rsidP="000D484C">
      <w:pPr>
        <w:autoSpaceDE w:val="0"/>
        <w:autoSpaceDN w:val="0"/>
        <w:adjustRightInd w:val="0"/>
        <w:spacing w:line="360" w:lineRule="auto"/>
        <w:rPr>
          <w:rFonts w:asciiTheme="majorBidi" w:hAnsiTheme="majorBidi" w:cstheme="majorBidi"/>
          <w:b/>
          <w:bCs/>
          <w:sz w:val="28"/>
          <w:szCs w:val="28"/>
        </w:rPr>
      </w:pPr>
      <w:r>
        <w:rPr>
          <w:rFonts w:asciiTheme="majorBidi" w:hAnsiTheme="majorBidi" w:cstheme="majorBidi"/>
          <w:b/>
          <w:bCs/>
          <w:sz w:val="28"/>
          <w:szCs w:val="28"/>
        </w:rPr>
        <w:t>4</w:t>
      </w:r>
      <w:r w:rsidR="000D484C" w:rsidRPr="00AB5712">
        <w:rPr>
          <w:rFonts w:asciiTheme="majorBidi" w:hAnsiTheme="majorBidi" w:cstheme="majorBidi"/>
          <w:b/>
          <w:bCs/>
          <w:sz w:val="28"/>
          <w:szCs w:val="28"/>
        </w:rPr>
        <w:t>.6. L’apprentissage dans le réseau de neurones </w:t>
      </w:r>
    </w:p>
    <w:p w:rsidR="000D484C" w:rsidRDefault="000D484C" w:rsidP="000D484C">
      <w:pPr>
        <w:autoSpaceDE w:val="0"/>
        <w:autoSpaceDN w:val="0"/>
        <w:adjustRightInd w:val="0"/>
        <w:spacing w:before="40" w:after="240" w:line="360" w:lineRule="auto"/>
        <w:ind w:firstLine="284"/>
        <w:rPr>
          <w:rFonts w:asciiTheme="majorBidi" w:hAnsiTheme="majorBidi" w:cstheme="majorBidi"/>
          <w:sz w:val="24"/>
          <w:szCs w:val="24"/>
        </w:rPr>
      </w:pPr>
      <w:r w:rsidRPr="00352184">
        <w:rPr>
          <w:rFonts w:asciiTheme="majorBidi" w:hAnsiTheme="majorBidi" w:cstheme="majorBidi"/>
          <w:sz w:val="24"/>
          <w:szCs w:val="24"/>
        </w:rPr>
        <w:t>L’apprentissage dans le contexte des réseaux de neurones, est le processus de modification des poids de connexions (y compris les biais) ou plus rarement du nombre de couches et de neurones, afin d’adapter le traitement effectué par le réseau à une tâche particulière</w:t>
      </w:r>
      <w:r>
        <w:rPr>
          <w:rFonts w:asciiTheme="majorBidi" w:hAnsiTheme="majorBidi" w:cstheme="majorBidi"/>
          <w:sz w:val="24"/>
          <w:szCs w:val="24"/>
        </w:rPr>
        <w:t>.</w:t>
      </w:r>
    </w:p>
    <w:p w:rsidR="000D484C" w:rsidRPr="00AB5712" w:rsidRDefault="000D484C" w:rsidP="000D484C">
      <w:pPr>
        <w:pStyle w:val="Default"/>
        <w:spacing w:line="360" w:lineRule="auto"/>
        <w:jc w:val="both"/>
        <w:rPr>
          <w:rFonts w:asciiTheme="majorBidi" w:hAnsiTheme="majorBidi" w:cstheme="majorBidi"/>
          <w:sz w:val="26"/>
          <w:szCs w:val="26"/>
        </w:rPr>
      </w:pPr>
      <w:r w:rsidRPr="00AB5712">
        <w:rPr>
          <w:rFonts w:asciiTheme="majorBidi" w:hAnsiTheme="majorBidi" w:cstheme="majorBidi"/>
          <w:b/>
          <w:bCs/>
          <w:sz w:val="26"/>
          <w:szCs w:val="26"/>
        </w:rPr>
        <w:t>IV.6.1. Les règles d’apprentissage</w:t>
      </w:r>
    </w:p>
    <w:p w:rsidR="000D484C" w:rsidRPr="00A50707" w:rsidRDefault="000D484C" w:rsidP="000D484C">
      <w:pPr>
        <w:pStyle w:val="Default"/>
        <w:spacing w:after="240" w:line="360" w:lineRule="auto"/>
        <w:ind w:firstLine="284"/>
        <w:jc w:val="both"/>
        <w:rPr>
          <w:rFonts w:asciiTheme="majorBidi" w:hAnsiTheme="majorBidi" w:cstheme="majorBidi"/>
        </w:rPr>
      </w:pPr>
      <w:r w:rsidRPr="00A50707">
        <w:rPr>
          <w:rFonts w:asciiTheme="majorBidi" w:hAnsiTheme="majorBidi" w:cstheme="majorBidi"/>
        </w:rPr>
        <w:t xml:space="preserve">Dans les systèmes experts, les connaissances de l’expert ont une forme énumérée : elles sont exprimées sous forme de règles. Dans le cas des réseaux de neurones, les connaissances ont une forme distribuée : elles sont codées dans les poids des connexions, la topologie du réseau, les fonctions de transfert de chaque neurone, le seuil de ces fonctions et la méthode d’apprentissage utilisée. Il existe un certain nombre de règle d’apprentissage: </w:t>
      </w:r>
    </w:p>
    <w:p w:rsidR="000D484C" w:rsidRPr="00A50707" w:rsidRDefault="000D484C" w:rsidP="000D484C">
      <w:pPr>
        <w:pStyle w:val="Default"/>
        <w:spacing w:line="360" w:lineRule="auto"/>
        <w:jc w:val="both"/>
        <w:rPr>
          <w:rFonts w:asciiTheme="majorBidi" w:hAnsiTheme="majorBidi" w:cstheme="majorBidi"/>
        </w:rPr>
      </w:pPr>
      <w:r>
        <w:rPr>
          <w:rFonts w:asciiTheme="majorBidi" w:hAnsiTheme="majorBidi" w:cstheme="majorBidi"/>
          <w:b/>
          <w:bCs/>
        </w:rPr>
        <w:t xml:space="preserve">IV.6.1.a. </w:t>
      </w:r>
      <w:r w:rsidRPr="00A50707">
        <w:rPr>
          <w:rFonts w:asciiTheme="majorBidi" w:hAnsiTheme="majorBidi" w:cstheme="majorBidi"/>
          <w:b/>
          <w:bCs/>
        </w:rPr>
        <w:t xml:space="preserve">Règle d’apprentissage de Hebb </w:t>
      </w:r>
    </w:p>
    <w:p w:rsidR="000D484C" w:rsidRPr="00A50707" w:rsidRDefault="000D484C" w:rsidP="000D484C">
      <w:pPr>
        <w:pStyle w:val="Default"/>
        <w:spacing w:line="360" w:lineRule="auto"/>
        <w:ind w:firstLine="284"/>
        <w:jc w:val="both"/>
        <w:rPr>
          <w:rFonts w:asciiTheme="majorBidi" w:hAnsiTheme="majorBidi" w:cstheme="majorBidi"/>
        </w:rPr>
      </w:pPr>
      <w:r w:rsidRPr="00A50707">
        <w:rPr>
          <w:rFonts w:asciiTheme="majorBidi" w:hAnsiTheme="majorBidi" w:cstheme="majorBidi"/>
        </w:rPr>
        <w:t>C’est la méthode d’apprentissage la plus ancienne (1949), elle est inspirée de la biologie. Elle traduit le renforcement des connexions liant deux neurones activés. Si un des deux neurones au moins n’est pas activé, le poids de la connexion n’est pas modifié</w:t>
      </w:r>
      <w:r w:rsidR="00CA1D41">
        <w:rPr>
          <w:rFonts w:asciiTheme="majorBidi" w:hAnsiTheme="majorBidi" w:cstheme="majorBidi"/>
        </w:rPr>
        <w:t xml:space="preserve"> </w:t>
      </w:r>
      <w:r w:rsidR="00CA1D41" w:rsidRPr="00CA1D41">
        <w:rPr>
          <w:rFonts w:asciiTheme="majorBidi" w:hAnsiTheme="majorBidi" w:cstheme="majorBidi"/>
          <w:b/>
          <w:bCs/>
        </w:rPr>
        <w:t>[21]</w:t>
      </w:r>
      <w:r w:rsidRPr="00A50707">
        <w:rPr>
          <w:rFonts w:asciiTheme="majorBidi" w:hAnsiTheme="majorBidi" w:cstheme="majorBidi"/>
        </w:rPr>
        <w:t xml:space="preserve">. </w:t>
      </w:r>
    </w:p>
    <w:p w:rsidR="000D484C" w:rsidRDefault="000D484C" w:rsidP="00C82240">
      <w:pPr>
        <w:autoSpaceDE w:val="0"/>
        <w:autoSpaceDN w:val="0"/>
        <w:adjustRightInd w:val="0"/>
        <w:spacing w:before="40" w:after="240" w:line="360" w:lineRule="auto"/>
        <w:ind w:firstLine="284"/>
        <w:rPr>
          <w:rFonts w:asciiTheme="majorBidi" w:hAnsiTheme="majorBidi" w:cstheme="majorBidi"/>
          <w:sz w:val="24"/>
          <w:szCs w:val="24"/>
        </w:rPr>
      </w:pPr>
      <w:r w:rsidRPr="00A50707">
        <w:rPr>
          <w:rFonts w:asciiTheme="majorBidi" w:hAnsiTheme="majorBidi" w:cstheme="majorBidi"/>
          <w:sz w:val="24"/>
          <w:szCs w:val="24"/>
        </w:rPr>
        <w:t>L'apprentissage se fait par les équations suivantes :</w:t>
      </w:r>
    </w:p>
    <w:p w:rsidR="000D484C" w:rsidRPr="008F3A6C" w:rsidRDefault="007F6307" w:rsidP="00E17814">
      <w:pPr>
        <w:tabs>
          <w:tab w:val="left" w:pos="567"/>
          <w:tab w:val="left" w:pos="8222"/>
        </w:tabs>
        <w:autoSpaceDE w:val="0"/>
        <w:autoSpaceDN w:val="0"/>
        <w:adjustRightInd w:val="0"/>
        <w:spacing w:before="40" w:after="240" w:line="360" w:lineRule="auto"/>
        <w:jc w:val="center"/>
        <w:rPr>
          <w:rFonts w:asciiTheme="majorBidi" w:hAnsiTheme="majorBidi" w:cstheme="majorBidi"/>
          <w:b/>
          <w:bCs/>
          <w:sz w:val="24"/>
          <w:szCs w:val="24"/>
          <w:lang w:eastAsia="fr-FR"/>
        </w:rPr>
      </w:pPr>
      <m:oMath>
        <m:sSubSup>
          <m:sSubSupPr>
            <m:ctrlPr>
              <w:rPr>
                <w:rFonts w:ascii="Cambria Math" w:hAnsi="Cambria Math" w:cstheme="majorBidi"/>
                <w:b/>
                <w:bCs/>
                <w:i/>
                <w:sz w:val="24"/>
                <w:szCs w:val="24"/>
                <w:lang w:eastAsia="fr-FR"/>
              </w:rPr>
            </m:ctrlPr>
          </m:sSubSupPr>
          <m:e>
            <m:r>
              <m:rPr>
                <m:sty m:val="bi"/>
              </m:rPr>
              <w:rPr>
                <w:rFonts w:ascii="Cambria Math" w:hAnsi="Cambria Math" w:cstheme="majorBidi"/>
                <w:sz w:val="24"/>
                <w:szCs w:val="24"/>
                <w:lang w:eastAsia="fr-FR"/>
              </w:rPr>
              <m:t>w</m:t>
            </m:r>
          </m:e>
          <m:sub>
            <m:r>
              <m:rPr>
                <m:sty m:val="bi"/>
              </m:rPr>
              <w:rPr>
                <w:rFonts w:ascii="Cambria Math" w:hAnsi="Cambria Math" w:cstheme="majorBidi"/>
                <w:sz w:val="24"/>
                <w:szCs w:val="24"/>
                <w:lang w:eastAsia="fr-FR"/>
              </w:rPr>
              <m:t>ij</m:t>
            </m:r>
          </m:sub>
          <m:sup>
            <m:r>
              <m:rPr>
                <m:sty m:val="bi"/>
              </m:rPr>
              <w:rPr>
                <w:rFonts w:ascii="Cambria Math" w:hAnsi="Cambria Math" w:cstheme="majorBidi"/>
                <w:sz w:val="24"/>
                <w:szCs w:val="24"/>
                <w:lang w:eastAsia="fr-FR"/>
              </w:rPr>
              <m:t>t+1</m:t>
            </m:r>
          </m:sup>
        </m:sSubSup>
        <m:r>
          <m:rPr>
            <m:sty m:val="bi"/>
          </m:rPr>
          <w:rPr>
            <w:rFonts w:ascii="Cambria Math" w:hAnsi="Cambria Math" w:cstheme="majorBidi"/>
            <w:sz w:val="24"/>
            <w:szCs w:val="24"/>
            <w:lang w:eastAsia="fr-FR"/>
          </w:rPr>
          <m:t>=</m:t>
        </m:r>
        <m:sSubSup>
          <m:sSubSupPr>
            <m:ctrlPr>
              <w:rPr>
                <w:rFonts w:ascii="Cambria Math" w:hAnsi="Cambria Math" w:cstheme="majorBidi"/>
                <w:b/>
                <w:bCs/>
                <w:i/>
                <w:sz w:val="24"/>
                <w:szCs w:val="24"/>
                <w:lang w:eastAsia="fr-FR"/>
              </w:rPr>
            </m:ctrlPr>
          </m:sSubSupPr>
          <m:e>
            <m:r>
              <m:rPr>
                <m:sty m:val="bi"/>
              </m:rPr>
              <w:rPr>
                <w:rFonts w:ascii="Cambria Math" w:hAnsi="Cambria Math" w:cstheme="majorBidi"/>
                <w:sz w:val="24"/>
                <w:szCs w:val="24"/>
                <w:lang w:eastAsia="fr-FR"/>
              </w:rPr>
              <m:t>w</m:t>
            </m:r>
          </m:e>
          <m:sub>
            <m:r>
              <m:rPr>
                <m:sty m:val="bi"/>
              </m:rPr>
              <w:rPr>
                <w:rFonts w:ascii="Cambria Math" w:hAnsi="Cambria Math" w:cstheme="majorBidi"/>
                <w:sz w:val="24"/>
                <w:szCs w:val="24"/>
                <w:lang w:eastAsia="fr-FR"/>
              </w:rPr>
              <m:t>ij</m:t>
            </m:r>
          </m:sub>
          <m:sup>
            <m:r>
              <m:rPr>
                <m:sty m:val="bi"/>
              </m:rPr>
              <w:rPr>
                <w:rFonts w:ascii="Cambria Math" w:hAnsi="Cambria Math" w:cstheme="majorBidi"/>
                <w:sz w:val="24"/>
                <w:szCs w:val="24"/>
                <w:lang w:eastAsia="fr-FR"/>
              </w:rPr>
              <m:t>t</m:t>
            </m:r>
          </m:sup>
        </m:sSubSup>
        <m:r>
          <m:rPr>
            <m:sty m:val="bi"/>
          </m:rPr>
          <w:rPr>
            <w:rFonts w:ascii="Cambria Math" w:hAnsi="Cambria Math" w:cstheme="majorBidi"/>
            <w:sz w:val="24"/>
            <w:szCs w:val="24"/>
            <w:lang w:eastAsia="fr-FR"/>
          </w:rPr>
          <m:t xml:space="preserve">+ </m:t>
        </m:r>
        <m:sSub>
          <m:sSubPr>
            <m:ctrlPr>
              <w:rPr>
                <w:rFonts w:ascii="Cambria Math" w:hAnsi="Cambria Math" w:cstheme="majorBidi"/>
                <w:b/>
                <w:bCs/>
                <w:i/>
                <w:sz w:val="24"/>
                <w:szCs w:val="24"/>
                <w:lang w:eastAsia="fr-FR"/>
              </w:rPr>
            </m:ctrlPr>
          </m:sSubPr>
          <m:e>
            <m:r>
              <m:rPr>
                <m:sty m:val="bi"/>
              </m:rPr>
              <w:rPr>
                <w:rFonts w:ascii="Cambria Math" w:hAnsi="Cambria Math" w:cstheme="majorBidi"/>
                <w:sz w:val="24"/>
                <w:szCs w:val="24"/>
                <w:lang w:eastAsia="fr-FR"/>
              </w:rPr>
              <m:t>O</m:t>
            </m:r>
          </m:e>
          <m:sub>
            <m:r>
              <m:rPr>
                <m:sty m:val="bi"/>
              </m:rPr>
              <w:rPr>
                <w:rFonts w:ascii="Cambria Math" w:hAnsi="Cambria Math" w:cstheme="majorBidi"/>
                <w:sz w:val="24"/>
                <w:szCs w:val="24"/>
                <w:lang w:eastAsia="fr-FR"/>
              </w:rPr>
              <m:t>i</m:t>
            </m:r>
          </m:sub>
        </m:sSub>
        <m:sSub>
          <m:sSubPr>
            <m:ctrlPr>
              <w:rPr>
                <w:rFonts w:ascii="Cambria Math" w:hAnsi="Cambria Math" w:cstheme="majorBidi"/>
                <w:b/>
                <w:bCs/>
                <w:i/>
                <w:sz w:val="24"/>
                <w:szCs w:val="24"/>
                <w:lang w:eastAsia="fr-FR"/>
              </w:rPr>
            </m:ctrlPr>
          </m:sSubPr>
          <m:e>
            <m:r>
              <m:rPr>
                <m:sty m:val="bi"/>
              </m:rPr>
              <w:rPr>
                <w:rFonts w:ascii="Cambria Math" w:hAnsi="Cambria Math" w:cstheme="majorBidi"/>
                <w:sz w:val="24"/>
                <w:szCs w:val="24"/>
                <w:lang w:eastAsia="fr-FR"/>
              </w:rPr>
              <m:t>.O</m:t>
            </m:r>
          </m:e>
          <m:sub>
            <m:r>
              <m:rPr>
                <m:sty m:val="bi"/>
              </m:rPr>
              <w:rPr>
                <w:rFonts w:ascii="Cambria Math" w:hAnsi="Cambria Math" w:cstheme="majorBidi"/>
                <w:sz w:val="24"/>
                <w:szCs w:val="24"/>
                <w:lang w:eastAsia="fr-FR"/>
              </w:rPr>
              <m:t>j</m:t>
            </m:r>
          </m:sub>
        </m:sSub>
      </m:oMath>
      <w:r w:rsidR="00C82240" w:rsidRPr="00C82240">
        <w:rPr>
          <w:rFonts w:asciiTheme="majorBidi" w:eastAsiaTheme="minorEastAsia" w:hAnsiTheme="majorBidi" w:cstheme="majorBidi"/>
          <w:b/>
          <w:bCs/>
          <w:sz w:val="24"/>
          <w:szCs w:val="24"/>
          <w:lang w:eastAsia="fr-FR"/>
        </w:rPr>
        <w:t xml:space="preserve"> </w:t>
      </w:r>
      <w:r w:rsidR="008F3A6C">
        <w:rPr>
          <w:rFonts w:asciiTheme="majorBidi" w:eastAsiaTheme="minorEastAsia" w:hAnsiTheme="majorBidi" w:cstheme="majorBidi"/>
          <w:b/>
          <w:bCs/>
          <w:sz w:val="24"/>
          <w:szCs w:val="24"/>
          <w:lang w:eastAsia="fr-FR"/>
        </w:rPr>
        <w:t xml:space="preserve">  </w:t>
      </w:r>
      <w:r w:rsidR="00C82240" w:rsidRPr="00C82240">
        <w:rPr>
          <w:rFonts w:asciiTheme="majorBidi" w:eastAsiaTheme="minorEastAsia" w:hAnsiTheme="majorBidi" w:cstheme="majorBidi"/>
          <w:b/>
          <w:bCs/>
          <w:sz w:val="24"/>
          <w:szCs w:val="24"/>
          <w:lang w:eastAsia="fr-FR"/>
        </w:rPr>
        <w:t xml:space="preserve"> </w:t>
      </w:r>
      <w:r w:rsidR="008F3A6C" w:rsidRPr="008F3A6C">
        <w:rPr>
          <w:rFonts w:asciiTheme="majorBidi" w:eastAsiaTheme="minorEastAsia" w:hAnsiTheme="majorBidi" w:cstheme="majorBidi"/>
          <w:b/>
          <w:bCs/>
          <w:sz w:val="24"/>
          <w:szCs w:val="24"/>
          <w:lang w:eastAsia="fr-FR"/>
        </w:rPr>
        <w:t>Ou</w:t>
      </w:r>
      <w:r w:rsidR="00C82240" w:rsidRPr="008F3A6C">
        <w:rPr>
          <w:rFonts w:asciiTheme="majorBidi" w:eastAsiaTheme="minorEastAsia" w:hAnsiTheme="majorBidi" w:cstheme="majorBidi"/>
          <w:lang w:eastAsia="fr-FR"/>
        </w:rPr>
        <w:t xml:space="preserve">    </w:t>
      </w:r>
      <w:r w:rsidR="00C82240" w:rsidRPr="008F3A6C">
        <w:rPr>
          <w:rFonts w:asciiTheme="majorBidi" w:eastAsiaTheme="minorEastAsia" w:hAnsiTheme="majorBidi" w:cstheme="majorBidi"/>
          <w:b/>
          <w:bCs/>
          <w:lang w:eastAsia="fr-FR"/>
        </w:rPr>
        <w:t xml:space="preserve"> </w:t>
      </w:r>
      <m:oMath>
        <m:sSubSup>
          <m:sSubSupPr>
            <m:ctrlPr>
              <w:rPr>
                <w:rFonts w:ascii="Cambria Math" w:hAnsi="Cambria Math" w:cstheme="majorBidi"/>
                <w:b/>
                <w:bCs/>
                <w:i/>
                <w:sz w:val="24"/>
                <w:szCs w:val="24"/>
                <w:lang w:eastAsia="fr-FR"/>
              </w:rPr>
            </m:ctrlPr>
          </m:sSubSupPr>
          <m:e>
            <m:r>
              <m:rPr>
                <m:sty m:val="bi"/>
              </m:rPr>
              <w:rPr>
                <w:rFonts w:ascii="Cambria Math" w:hAnsi="Cambria Math" w:cstheme="majorBidi"/>
                <w:sz w:val="24"/>
                <w:szCs w:val="24"/>
                <w:lang w:eastAsia="fr-FR"/>
              </w:rPr>
              <m:t>w</m:t>
            </m:r>
          </m:e>
          <m:sub>
            <m:r>
              <m:rPr>
                <m:sty m:val="bi"/>
              </m:rPr>
              <w:rPr>
                <w:rFonts w:ascii="Cambria Math" w:hAnsi="Cambria Math" w:cstheme="majorBidi"/>
                <w:sz w:val="24"/>
                <w:szCs w:val="24"/>
                <w:lang w:eastAsia="fr-FR"/>
              </w:rPr>
              <m:t>ij</m:t>
            </m:r>
          </m:sub>
          <m:sup>
            <m:r>
              <m:rPr>
                <m:sty m:val="bi"/>
              </m:rPr>
              <w:rPr>
                <w:rFonts w:ascii="Cambria Math" w:hAnsi="Cambria Math" w:cstheme="majorBidi"/>
                <w:sz w:val="24"/>
                <w:szCs w:val="24"/>
                <w:lang w:eastAsia="fr-FR"/>
              </w:rPr>
              <m:t>t+1</m:t>
            </m:r>
          </m:sup>
        </m:sSubSup>
        <m:r>
          <m:rPr>
            <m:sty m:val="bi"/>
          </m:rPr>
          <w:rPr>
            <w:rFonts w:ascii="Cambria Math" w:hAnsi="Cambria Math" w:cstheme="majorBidi"/>
            <w:sz w:val="24"/>
            <w:szCs w:val="24"/>
            <w:lang w:eastAsia="fr-FR"/>
          </w:rPr>
          <m:t>=</m:t>
        </m:r>
        <m:sSubSup>
          <m:sSubSupPr>
            <m:ctrlPr>
              <w:rPr>
                <w:rFonts w:ascii="Cambria Math" w:hAnsi="Cambria Math" w:cstheme="majorBidi"/>
                <w:b/>
                <w:bCs/>
                <w:i/>
                <w:sz w:val="24"/>
                <w:szCs w:val="24"/>
                <w:lang w:eastAsia="fr-FR"/>
              </w:rPr>
            </m:ctrlPr>
          </m:sSubSupPr>
          <m:e>
            <m:r>
              <m:rPr>
                <m:sty m:val="bi"/>
              </m:rPr>
              <w:rPr>
                <w:rFonts w:ascii="Cambria Math" w:hAnsi="Cambria Math" w:cstheme="majorBidi"/>
                <w:sz w:val="24"/>
                <w:szCs w:val="24"/>
                <w:lang w:eastAsia="fr-FR"/>
              </w:rPr>
              <m:t>w</m:t>
            </m:r>
          </m:e>
          <m:sub>
            <m:r>
              <m:rPr>
                <m:sty m:val="bi"/>
              </m:rPr>
              <w:rPr>
                <w:rFonts w:ascii="Cambria Math" w:hAnsi="Cambria Math" w:cstheme="majorBidi"/>
                <w:sz w:val="24"/>
                <w:szCs w:val="24"/>
                <w:lang w:eastAsia="fr-FR"/>
              </w:rPr>
              <m:t>ij</m:t>
            </m:r>
          </m:sub>
          <m:sup>
            <m:r>
              <m:rPr>
                <m:sty m:val="bi"/>
              </m:rPr>
              <w:rPr>
                <w:rFonts w:ascii="Cambria Math" w:hAnsi="Cambria Math" w:cstheme="majorBidi"/>
                <w:sz w:val="24"/>
                <w:szCs w:val="24"/>
                <w:lang w:eastAsia="fr-FR"/>
              </w:rPr>
              <m:t>t</m:t>
            </m:r>
          </m:sup>
        </m:sSubSup>
        <m:r>
          <m:rPr>
            <m:sty m:val="bi"/>
          </m:rPr>
          <w:rPr>
            <w:rFonts w:ascii="Cambria Math" w:hAnsi="Cambria Math" w:cstheme="majorBidi"/>
            <w:sz w:val="24"/>
            <w:szCs w:val="24"/>
            <w:lang w:eastAsia="fr-FR"/>
          </w:rPr>
          <m:t>+</m:t>
        </m:r>
        <m:d>
          <m:dPr>
            <m:ctrlPr>
              <w:rPr>
                <w:rFonts w:ascii="Cambria Math" w:hAnsi="Cambria Math" w:cstheme="majorBidi"/>
                <w:b/>
                <w:bCs/>
                <w:i/>
                <w:sz w:val="24"/>
                <w:szCs w:val="24"/>
                <w:lang w:eastAsia="fr-FR"/>
              </w:rPr>
            </m:ctrlPr>
          </m:dPr>
          <m:e>
            <m:sSubSup>
              <m:sSubSupPr>
                <m:ctrlPr>
                  <w:rPr>
                    <w:rFonts w:ascii="Cambria Math" w:hAnsi="Cambria Math" w:cstheme="majorBidi"/>
                    <w:b/>
                    <w:bCs/>
                    <w:i/>
                    <w:sz w:val="24"/>
                    <w:szCs w:val="24"/>
                    <w:lang w:eastAsia="fr-FR"/>
                  </w:rPr>
                </m:ctrlPr>
              </m:sSubSupPr>
              <m:e>
                <m:r>
                  <m:rPr>
                    <m:sty m:val="bi"/>
                  </m:rPr>
                  <w:rPr>
                    <w:rFonts w:ascii="Cambria Math" w:hAnsi="Cambria Math" w:cstheme="majorBidi"/>
                    <w:sz w:val="24"/>
                    <w:szCs w:val="24"/>
                    <w:lang w:eastAsia="fr-FR"/>
                  </w:rPr>
                  <m:t>O</m:t>
                </m:r>
              </m:e>
              <m:sub>
                <m:r>
                  <m:rPr>
                    <m:sty m:val="bi"/>
                  </m:rPr>
                  <w:rPr>
                    <w:rFonts w:ascii="Cambria Math" w:hAnsi="Cambria Math" w:cstheme="majorBidi"/>
                    <w:sz w:val="24"/>
                    <w:szCs w:val="24"/>
                    <w:lang w:eastAsia="fr-FR"/>
                  </w:rPr>
                  <m:t>i</m:t>
                </m:r>
              </m:sub>
              <m:sup>
                <m:r>
                  <m:rPr>
                    <m:sty m:val="bi"/>
                  </m:rPr>
                  <w:rPr>
                    <w:rFonts w:ascii="Cambria Math" w:hAnsi="Cambria Math" w:cstheme="majorBidi"/>
                    <w:sz w:val="24"/>
                    <w:szCs w:val="24"/>
                    <w:lang w:eastAsia="fr-FR"/>
                  </w:rPr>
                  <m:t>t</m:t>
                </m:r>
              </m:sup>
            </m:sSubSup>
            <m:r>
              <m:rPr>
                <m:sty m:val="bi"/>
              </m:rPr>
              <w:rPr>
                <w:rFonts w:ascii="Cambria Math" w:hAnsi="Cambria Math" w:cstheme="majorBidi"/>
                <w:sz w:val="24"/>
                <w:szCs w:val="24"/>
                <w:lang w:eastAsia="fr-FR"/>
              </w:rPr>
              <m:t xml:space="preserve">- </m:t>
            </m:r>
            <m:sSubSup>
              <m:sSubSupPr>
                <m:ctrlPr>
                  <w:rPr>
                    <w:rFonts w:ascii="Cambria Math" w:hAnsi="Cambria Math" w:cstheme="majorBidi"/>
                    <w:b/>
                    <w:bCs/>
                    <w:i/>
                    <w:sz w:val="24"/>
                    <w:szCs w:val="24"/>
                    <w:lang w:eastAsia="fr-FR"/>
                  </w:rPr>
                </m:ctrlPr>
              </m:sSubSupPr>
              <m:e>
                <m:r>
                  <m:rPr>
                    <m:sty m:val="bi"/>
                  </m:rPr>
                  <w:rPr>
                    <w:rFonts w:ascii="Cambria Math" w:hAnsi="Cambria Math" w:cstheme="majorBidi"/>
                    <w:sz w:val="24"/>
                    <w:szCs w:val="24"/>
                    <w:lang w:eastAsia="fr-FR"/>
                  </w:rPr>
                  <m:t>O</m:t>
                </m:r>
              </m:e>
              <m:sub>
                <m:r>
                  <m:rPr>
                    <m:sty m:val="bi"/>
                  </m:rPr>
                  <w:rPr>
                    <w:rFonts w:ascii="Cambria Math" w:hAnsi="Cambria Math" w:cstheme="majorBidi"/>
                    <w:sz w:val="24"/>
                    <w:szCs w:val="24"/>
                    <w:lang w:eastAsia="fr-FR"/>
                  </w:rPr>
                  <m:t>i</m:t>
                </m:r>
              </m:sub>
              <m:sup>
                <m:r>
                  <m:rPr>
                    <m:sty m:val="bi"/>
                  </m:rPr>
                  <w:rPr>
                    <w:rFonts w:ascii="Cambria Math" w:hAnsi="Cambria Math" w:cstheme="majorBidi"/>
                    <w:sz w:val="24"/>
                    <w:szCs w:val="24"/>
                    <w:lang w:eastAsia="fr-FR"/>
                  </w:rPr>
                  <m:t>t-1</m:t>
                </m:r>
              </m:sup>
            </m:sSubSup>
          </m:e>
        </m:d>
        <m:r>
          <m:rPr>
            <m:sty m:val="bi"/>
          </m:rPr>
          <w:rPr>
            <w:rFonts w:ascii="Cambria Math" w:hAnsi="Cambria Math" w:cstheme="majorBidi"/>
            <w:sz w:val="24"/>
            <w:szCs w:val="24"/>
            <w:lang w:eastAsia="fr-FR"/>
          </w:rPr>
          <m:t>.(</m:t>
        </m:r>
        <m:sSubSup>
          <m:sSubSupPr>
            <m:ctrlPr>
              <w:rPr>
                <w:rFonts w:ascii="Cambria Math" w:hAnsi="Cambria Math" w:cstheme="majorBidi"/>
                <w:b/>
                <w:bCs/>
                <w:i/>
                <w:sz w:val="24"/>
                <w:szCs w:val="24"/>
                <w:lang w:eastAsia="fr-FR"/>
              </w:rPr>
            </m:ctrlPr>
          </m:sSubSupPr>
          <m:e>
            <m:r>
              <m:rPr>
                <m:sty m:val="bi"/>
              </m:rPr>
              <w:rPr>
                <w:rFonts w:ascii="Cambria Math" w:hAnsi="Cambria Math" w:cstheme="majorBidi"/>
                <w:sz w:val="24"/>
                <w:szCs w:val="24"/>
                <w:lang w:eastAsia="fr-FR"/>
              </w:rPr>
              <m:t>O</m:t>
            </m:r>
          </m:e>
          <m:sub>
            <m:r>
              <m:rPr>
                <m:sty m:val="bi"/>
              </m:rPr>
              <w:rPr>
                <w:rFonts w:ascii="Cambria Math" w:hAnsi="Cambria Math" w:cstheme="majorBidi"/>
                <w:sz w:val="24"/>
                <w:szCs w:val="24"/>
                <w:lang w:eastAsia="fr-FR"/>
              </w:rPr>
              <m:t>j</m:t>
            </m:r>
          </m:sub>
          <m:sup>
            <m:r>
              <m:rPr>
                <m:sty m:val="bi"/>
              </m:rPr>
              <w:rPr>
                <w:rFonts w:ascii="Cambria Math" w:hAnsi="Cambria Math" w:cstheme="majorBidi"/>
                <w:sz w:val="24"/>
                <w:szCs w:val="24"/>
                <w:lang w:eastAsia="fr-FR"/>
              </w:rPr>
              <m:t>t</m:t>
            </m:r>
          </m:sup>
        </m:sSubSup>
        <m:r>
          <m:rPr>
            <m:sty m:val="bi"/>
          </m:rPr>
          <w:rPr>
            <w:rFonts w:ascii="Cambria Math" w:hAnsi="Cambria Math" w:cstheme="majorBidi"/>
            <w:sz w:val="24"/>
            <w:szCs w:val="24"/>
            <w:lang w:eastAsia="fr-FR"/>
          </w:rPr>
          <m:t xml:space="preserve">- </m:t>
        </m:r>
        <m:sSubSup>
          <m:sSubSupPr>
            <m:ctrlPr>
              <w:rPr>
                <w:rFonts w:ascii="Cambria Math" w:hAnsi="Cambria Math" w:cstheme="majorBidi"/>
                <w:b/>
                <w:bCs/>
                <w:i/>
                <w:sz w:val="24"/>
                <w:szCs w:val="24"/>
                <w:lang w:eastAsia="fr-FR"/>
              </w:rPr>
            </m:ctrlPr>
          </m:sSubSupPr>
          <m:e>
            <m:r>
              <m:rPr>
                <m:sty m:val="bi"/>
              </m:rPr>
              <w:rPr>
                <w:rFonts w:ascii="Cambria Math" w:hAnsi="Cambria Math" w:cstheme="majorBidi"/>
                <w:sz w:val="24"/>
                <w:szCs w:val="24"/>
                <w:lang w:eastAsia="fr-FR"/>
              </w:rPr>
              <m:t>O</m:t>
            </m:r>
          </m:e>
          <m:sub>
            <m:r>
              <m:rPr>
                <m:sty m:val="bi"/>
              </m:rPr>
              <w:rPr>
                <w:rFonts w:ascii="Cambria Math" w:hAnsi="Cambria Math" w:cstheme="majorBidi"/>
                <w:sz w:val="24"/>
                <w:szCs w:val="24"/>
                <w:lang w:eastAsia="fr-FR"/>
              </w:rPr>
              <m:t>j</m:t>
            </m:r>
          </m:sub>
          <m:sup>
            <m:r>
              <m:rPr>
                <m:sty m:val="bi"/>
              </m:rPr>
              <w:rPr>
                <w:rFonts w:ascii="Cambria Math" w:hAnsi="Cambria Math" w:cstheme="majorBidi"/>
                <w:sz w:val="24"/>
                <w:szCs w:val="24"/>
                <w:lang w:eastAsia="fr-FR"/>
              </w:rPr>
              <m:t>t-1</m:t>
            </m:r>
          </m:sup>
        </m:sSubSup>
        <m:r>
          <m:rPr>
            <m:sty m:val="bi"/>
          </m:rPr>
          <w:rPr>
            <w:rFonts w:ascii="Cambria Math" w:hAnsi="Cambria Math" w:cstheme="majorBidi"/>
            <w:sz w:val="24"/>
            <w:szCs w:val="24"/>
            <w:lang w:eastAsia="fr-FR"/>
          </w:rPr>
          <m:t>)</m:t>
        </m:r>
      </m:oMath>
      <w:r w:rsidR="00C82240" w:rsidRPr="00C82240">
        <w:rPr>
          <w:rFonts w:asciiTheme="majorBidi" w:eastAsiaTheme="minorEastAsia" w:hAnsiTheme="majorBidi" w:cstheme="majorBidi"/>
          <w:b/>
          <w:sz w:val="24"/>
          <w:szCs w:val="24"/>
          <w:lang w:eastAsia="fr-FR"/>
        </w:rPr>
        <w:t xml:space="preserve">       </w:t>
      </w:r>
      <w:r w:rsidR="00C82240">
        <w:rPr>
          <w:rFonts w:asciiTheme="majorBidi" w:eastAsiaTheme="minorEastAsia" w:hAnsiTheme="majorBidi" w:cstheme="majorBidi"/>
          <w:b/>
          <w:sz w:val="24"/>
          <w:szCs w:val="24"/>
          <w:lang w:eastAsia="fr-FR"/>
        </w:rPr>
        <w:t xml:space="preserve"> </w:t>
      </w:r>
      <w:r w:rsidR="00C82240" w:rsidRPr="00C82240">
        <w:rPr>
          <w:rFonts w:asciiTheme="majorBidi" w:eastAsiaTheme="minorEastAsia" w:hAnsiTheme="majorBidi" w:cstheme="majorBidi"/>
          <w:b/>
          <w:sz w:val="24"/>
          <w:szCs w:val="24"/>
          <w:lang w:eastAsia="fr-FR"/>
        </w:rPr>
        <w:t>(1</w:t>
      </w:r>
      <w:r w:rsidR="002E2ED1">
        <w:rPr>
          <w:rFonts w:asciiTheme="majorBidi" w:eastAsiaTheme="minorEastAsia" w:hAnsiTheme="majorBidi" w:cstheme="majorBidi"/>
          <w:b/>
          <w:sz w:val="24"/>
          <w:szCs w:val="24"/>
          <w:lang w:eastAsia="fr-FR"/>
        </w:rPr>
        <w:t>8</w:t>
      </w:r>
      <w:r w:rsidR="00C82240" w:rsidRPr="00C82240">
        <w:rPr>
          <w:rFonts w:asciiTheme="majorBidi" w:eastAsiaTheme="minorEastAsia" w:hAnsiTheme="majorBidi" w:cstheme="majorBidi"/>
          <w:b/>
          <w:sz w:val="24"/>
          <w:szCs w:val="24"/>
          <w:lang w:eastAsia="fr-FR"/>
        </w:rPr>
        <w:t>)</w:t>
      </w:r>
    </w:p>
    <w:p w:rsidR="000D484C" w:rsidRPr="00DF1843" w:rsidRDefault="000D484C" w:rsidP="000D484C">
      <w:pPr>
        <w:pStyle w:val="Paragraphedeliste"/>
        <w:numPr>
          <w:ilvl w:val="0"/>
          <w:numId w:val="1"/>
        </w:numPr>
        <w:autoSpaceDE w:val="0"/>
        <w:autoSpaceDN w:val="0"/>
        <w:adjustRightInd w:val="0"/>
        <w:spacing w:line="360" w:lineRule="auto"/>
        <w:jc w:val="both"/>
        <w:rPr>
          <w:rFonts w:asciiTheme="majorBidi" w:hAnsiTheme="majorBidi" w:cstheme="majorBidi"/>
          <w:b/>
          <w:bCs/>
          <w:color w:val="402000"/>
          <w:sz w:val="24"/>
          <w:szCs w:val="24"/>
        </w:rPr>
      </w:pPr>
      <w:r w:rsidRPr="00DF1843">
        <w:rPr>
          <w:rFonts w:asciiTheme="majorBidi" w:hAnsiTheme="majorBidi" w:cstheme="majorBidi"/>
          <w:b/>
          <w:bCs/>
          <w:color w:val="402000"/>
          <w:sz w:val="24"/>
          <w:szCs w:val="24"/>
        </w:rPr>
        <w:t>Principe :</w:t>
      </w:r>
      <w:r>
        <w:rPr>
          <w:rFonts w:asciiTheme="majorBidi" w:hAnsiTheme="majorBidi" w:cstheme="majorBidi"/>
          <w:b/>
          <w:bCs/>
          <w:color w:val="402000"/>
          <w:sz w:val="24"/>
          <w:szCs w:val="24"/>
        </w:rPr>
        <w:t xml:space="preserve"> </w:t>
      </w:r>
      <w:r w:rsidRPr="00DF1843">
        <w:rPr>
          <w:rFonts w:asciiTheme="majorBidi" w:hAnsiTheme="majorBidi" w:cstheme="majorBidi"/>
          <w:color w:val="402000"/>
          <w:sz w:val="24"/>
          <w:szCs w:val="24"/>
        </w:rPr>
        <w:t>Si deux neurones sont activés en même temps, alors la force de</w:t>
      </w:r>
      <w:r>
        <w:rPr>
          <w:rFonts w:asciiTheme="majorBidi" w:hAnsiTheme="majorBidi" w:cstheme="majorBidi"/>
          <w:color w:val="402000"/>
          <w:sz w:val="24"/>
          <w:szCs w:val="24"/>
        </w:rPr>
        <w:t xml:space="preserve"> </w:t>
      </w:r>
      <w:r w:rsidRPr="00DF1843">
        <w:rPr>
          <w:rFonts w:asciiTheme="majorBidi" w:hAnsiTheme="majorBidi" w:cstheme="majorBidi"/>
          <w:color w:val="402000"/>
          <w:sz w:val="24"/>
          <w:szCs w:val="24"/>
        </w:rPr>
        <w:t>connexion augmente.</w:t>
      </w:r>
    </w:p>
    <w:p w:rsidR="000D484C" w:rsidRPr="00DF1843" w:rsidRDefault="000D484C" w:rsidP="000D484C">
      <w:pPr>
        <w:pStyle w:val="Paragraphedeliste"/>
        <w:numPr>
          <w:ilvl w:val="0"/>
          <w:numId w:val="1"/>
        </w:numPr>
        <w:autoSpaceDE w:val="0"/>
        <w:autoSpaceDN w:val="0"/>
        <w:adjustRightInd w:val="0"/>
        <w:spacing w:after="0" w:line="360" w:lineRule="auto"/>
        <w:jc w:val="both"/>
        <w:rPr>
          <w:rFonts w:asciiTheme="majorBidi" w:hAnsiTheme="majorBidi" w:cstheme="majorBidi"/>
          <w:b/>
          <w:bCs/>
          <w:color w:val="402000"/>
          <w:sz w:val="24"/>
          <w:szCs w:val="24"/>
        </w:rPr>
      </w:pPr>
      <w:r>
        <w:rPr>
          <w:rFonts w:asciiTheme="majorBidi" w:hAnsiTheme="majorBidi" w:cstheme="majorBidi"/>
          <w:b/>
          <w:bCs/>
          <w:color w:val="402000"/>
          <w:sz w:val="24"/>
          <w:szCs w:val="24"/>
        </w:rPr>
        <w:lastRenderedPageBreak/>
        <w:t>Base d</w:t>
      </w:r>
      <w:r w:rsidRPr="00DF1843">
        <w:rPr>
          <w:rFonts w:asciiTheme="majorBidi" w:hAnsiTheme="majorBidi" w:cstheme="majorBidi"/>
          <w:b/>
          <w:bCs/>
          <w:color w:val="402000"/>
          <w:sz w:val="24"/>
          <w:szCs w:val="24"/>
        </w:rPr>
        <w:t>’apprentissage :</w:t>
      </w:r>
    </w:p>
    <w:p w:rsidR="000D484C" w:rsidRPr="00DF1843" w:rsidRDefault="000D484C" w:rsidP="000D484C">
      <w:pPr>
        <w:autoSpaceDE w:val="0"/>
        <w:autoSpaceDN w:val="0"/>
        <w:adjustRightInd w:val="0"/>
        <w:spacing w:line="360" w:lineRule="auto"/>
        <w:ind w:left="709"/>
        <w:rPr>
          <w:rFonts w:asciiTheme="majorBidi" w:hAnsiTheme="majorBidi" w:cstheme="majorBidi"/>
          <w:color w:val="402000"/>
          <w:sz w:val="24"/>
          <w:szCs w:val="24"/>
        </w:rPr>
      </w:pPr>
      <w:r>
        <w:rPr>
          <w:rFonts w:asciiTheme="majorBidi" w:hAnsiTheme="majorBidi" w:cstheme="majorBidi"/>
          <w:color w:val="402000"/>
          <w:sz w:val="24"/>
          <w:szCs w:val="24"/>
        </w:rPr>
        <w:t xml:space="preserve">On note </w:t>
      </w:r>
      <w:r w:rsidRPr="008F3A6C">
        <w:rPr>
          <w:rFonts w:asciiTheme="majorBidi" w:hAnsiTheme="majorBidi" w:cstheme="majorBidi"/>
          <w:b/>
          <w:bCs/>
          <w:i/>
          <w:iCs/>
          <w:color w:val="402000"/>
          <w:sz w:val="24"/>
          <w:szCs w:val="24"/>
        </w:rPr>
        <w:t>S</w:t>
      </w:r>
      <w:r>
        <w:rPr>
          <w:rFonts w:asciiTheme="majorBidi" w:hAnsiTheme="majorBidi" w:cstheme="majorBidi"/>
          <w:color w:val="402000"/>
          <w:sz w:val="24"/>
          <w:szCs w:val="24"/>
        </w:rPr>
        <w:t xml:space="preserve"> la base d</w:t>
      </w:r>
      <w:r w:rsidRPr="00DF1843">
        <w:rPr>
          <w:rFonts w:asciiTheme="majorBidi" w:hAnsiTheme="majorBidi" w:cstheme="majorBidi"/>
          <w:color w:val="402000"/>
          <w:sz w:val="24"/>
          <w:szCs w:val="24"/>
        </w:rPr>
        <w:t>’apprentissage.</w:t>
      </w:r>
    </w:p>
    <w:p w:rsidR="000D484C" w:rsidRPr="00DF1843" w:rsidRDefault="000D484C" w:rsidP="000D484C">
      <w:pPr>
        <w:autoSpaceDE w:val="0"/>
        <w:autoSpaceDN w:val="0"/>
        <w:adjustRightInd w:val="0"/>
        <w:spacing w:line="360" w:lineRule="auto"/>
        <w:ind w:left="709"/>
        <w:rPr>
          <w:rFonts w:asciiTheme="majorBidi" w:hAnsiTheme="majorBidi" w:cstheme="majorBidi"/>
          <w:color w:val="402000"/>
          <w:sz w:val="24"/>
          <w:szCs w:val="24"/>
        </w:rPr>
      </w:pPr>
      <w:r w:rsidRPr="008F3A6C">
        <w:rPr>
          <w:rFonts w:asciiTheme="majorBidi" w:hAnsiTheme="majorBidi" w:cstheme="majorBidi"/>
          <w:b/>
          <w:bCs/>
          <w:i/>
          <w:iCs/>
          <w:color w:val="402000"/>
          <w:sz w:val="24"/>
          <w:szCs w:val="24"/>
        </w:rPr>
        <w:t>S</w:t>
      </w:r>
      <w:r w:rsidRPr="00DF1843">
        <w:rPr>
          <w:rFonts w:asciiTheme="majorBidi" w:hAnsiTheme="majorBidi" w:cstheme="majorBidi"/>
          <w:color w:val="402000"/>
          <w:sz w:val="24"/>
          <w:szCs w:val="24"/>
        </w:rPr>
        <w:t xml:space="preserve"> est composée de couples </w:t>
      </w:r>
      <w:r w:rsidRPr="008F3A6C">
        <w:rPr>
          <w:rFonts w:asciiTheme="majorBidi" w:hAnsiTheme="majorBidi" w:cstheme="majorBidi"/>
          <w:b/>
          <w:bCs/>
          <w:i/>
          <w:iCs/>
          <w:color w:val="402000"/>
          <w:sz w:val="24"/>
          <w:szCs w:val="24"/>
        </w:rPr>
        <w:t>(e, c)</w:t>
      </w:r>
      <w:r w:rsidRPr="00DF1843">
        <w:rPr>
          <w:rFonts w:asciiTheme="majorBidi" w:hAnsiTheme="majorBidi" w:cstheme="majorBidi"/>
          <w:color w:val="402000"/>
          <w:sz w:val="24"/>
          <w:szCs w:val="24"/>
        </w:rPr>
        <w:t xml:space="preserve"> où :</w:t>
      </w:r>
    </w:p>
    <w:p w:rsidR="000D484C" w:rsidRPr="00DF1843" w:rsidRDefault="000D484C" w:rsidP="000D484C">
      <w:pPr>
        <w:autoSpaceDE w:val="0"/>
        <w:autoSpaceDN w:val="0"/>
        <w:adjustRightInd w:val="0"/>
        <w:spacing w:line="360" w:lineRule="auto"/>
        <w:ind w:left="709"/>
        <w:rPr>
          <w:rFonts w:asciiTheme="majorBidi" w:hAnsiTheme="majorBidi" w:cstheme="majorBidi"/>
          <w:color w:val="402000"/>
          <w:sz w:val="24"/>
          <w:szCs w:val="24"/>
        </w:rPr>
      </w:pPr>
      <w:r w:rsidRPr="008F3A6C">
        <w:rPr>
          <w:rFonts w:asciiTheme="majorBidi" w:hAnsiTheme="majorBidi" w:cstheme="majorBidi"/>
          <w:b/>
          <w:bCs/>
          <w:i/>
          <w:iCs/>
          <w:color w:val="402000"/>
          <w:sz w:val="24"/>
          <w:szCs w:val="24"/>
        </w:rPr>
        <w:t xml:space="preserve">e </w:t>
      </w:r>
      <w:r>
        <w:rPr>
          <w:rFonts w:asciiTheme="majorBidi" w:hAnsiTheme="majorBidi" w:cstheme="majorBidi"/>
          <w:color w:val="402000"/>
          <w:sz w:val="24"/>
          <w:szCs w:val="24"/>
        </w:rPr>
        <w:t>est le vecteur associé à l</w:t>
      </w:r>
      <w:r w:rsidRPr="00DF1843">
        <w:rPr>
          <w:rFonts w:asciiTheme="majorBidi" w:hAnsiTheme="majorBidi" w:cstheme="majorBidi"/>
          <w:color w:val="402000"/>
          <w:sz w:val="24"/>
          <w:szCs w:val="24"/>
        </w:rPr>
        <w:t xml:space="preserve">’entrée </w:t>
      </w:r>
      <w:r w:rsidRPr="008F3A6C">
        <w:rPr>
          <w:rFonts w:asciiTheme="majorBidi" w:hAnsiTheme="majorBidi" w:cstheme="majorBidi"/>
          <w:b/>
          <w:bCs/>
          <w:i/>
          <w:iCs/>
          <w:color w:val="402000"/>
          <w:sz w:val="24"/>
          <w:szCs w:val="24"/>
        </w:rPr>
        <w:t>(e</w:t>
      </w:r>
      <w:r w:rsidRPr="008F3A6C">
        <w:rPr>
          <w:rFonts w:asciiTheme="majorBidi" w:hAnsiTheme="majorBidi" w:cstheme="majorBidi"/>
          <w:b/>
          <w:bCs/>
          <w:i/>
          <w:iCs/>
          <w:color w:val="402000"/>
          <w:sz w:val="24"/>
          <w:szCs w:val="24"/>
          <w:vertAlign w:val="subscript"/>
        </w:rPr>
        <w:t>1</w:t>
      </w:r>
      <w:r w:rsidRPr="008F3A6C">
        <w:rPr>
          <w:rFonts w:asciiTheme="majorBidi" w:hAnsiTheme="majorBidi" w:cstheme="majorBidi"/>
          <w:b/>
          <w:bCs/>
          <w:i/>
          <w:iCs/>
          <w:color w:val="402000"/>
          <w:sz w:val="24"/>
          <w:szCs w:val="24"/>
        </w:rPr>
        <w:t>, …, e</w:t>
      </w:r>
      <w:r w:rsidRPr="008F3A6C">
        <w:rPr>
          <w:rFonts w:asciiTheme="majorBidi" w:hAnsiTheme="majorBidi" w:cstheme="majorBidi"/>
          <w:b/>
          <w:bCs/>
          <w:i/>
          <w:iCs/>
          <w:color w:val="402000"/>
          <w:sz w:val="24"/>
          <w:szCs w:val="24"/>
          <w:vertAlign w:val="subscript"/>
        </w:rPr>
        <w:t>n</w:t>
      </w:r>
      <w:r w:rsidRPr="008F3A6C">
        <w:rPr>
          <w:rFonts w:asciiTheme="majorBidi" w:hAnsiTheme="majorBidi" w:cstheme="majorBidi"/>
          <w:b/>
          <w:bCs/>
          <w:i/>
          <w:iCs/>
          <w:color w:val="402000"/>
          <w:sz w:val="24"/>
          <w:szCs w:val="24"/>
        </w:rPr>
        <w:t>)</w:t>
      </w:r>
      <w:r w:rsidR="00684FCD">
        <w:rPr>
          <w:rFonts w:asciiTheme="majorBidi" w:hAnsiTheme="majorBidi" w:cstheme="majorBidi"/>
          <w:i/>
          <w:iCs/>
          <w:color w:val="402000"/>
          <w:sz w:val="24"/>
          <w:szCs w:val="24"/>
        </w:rPr>
        <w:t>.</w:t>
      </w:r>
    </w:p>
    <w:p w:rsidR="000D484C" w:rsidRDefault="000D484C" w:rsidP="000D484C">
      <w:pPr>
        <w:autoSpaceDE w:val="0"/>
        <w:autoSpaceDN w:val="0"/>
        <w:adjustRightInd w:val="0"/>
        <w:spacing w:line="360" w:lineRule="auto"/>
        <w:ind w:left="709"/>
        <w:rPr>
          <w:rFonts w:asciiTheme="majorBidi" w:hAnsiTheme="majorBidi" w:cstheme="majorBidi"/>
          <w:color w:val="402000"/>
          <w:sz w:val="24"/>
          <w:szCs w:val="24"/>
        </w:rPr>
      </w:pPr>
      <w:r w:rsidRPr="008F3A6C">
        <w:rPr>
          <w:rFonts w:asciiTheme="majorBidi" w:hAnsiTheme="majorBidi" w:cstheme="majorBidi"/>
          <w:i/>
          <w:iCs/>
          <w:color w:val="402000"/>
          <w:sz w:val="24"/>
          <w:szCs w:val="24"/>
        </w:rPr>
        <w:t>c</w:t>
      </w:r>
      <w:r w:rsidRPr="00DF1843">
        <w:rPr>
          <w:rFonts w:asciiTheme="majorBidi" w:hAnsiTheme="majorBidi" w:cstheme="majorBidi"/>
          <w:color w:val="402000"/>
          <w:sz w:val="24"/>
          <w:szCs w:val="24"/>
        </w:rPr>
        <w:t xml:space="preserve"> la sortie correspondante souhaitée</w:t>
      </w:r>
      <w:r w:rsidR="00684FCD">
        <w:rPr>
          <w:rFonts w:asciiTheme="majorBidi" w:hAnsiTheme="majorBidi" w:cstheme="majorBidi"/>
          <w:color w:val="402000"/>
          <w:sz w:val="24"/>
          <w:szCs w:val="24"/>
        </w:rPr>
        <w:t>.</w:t>
      </w:r>
    </w:p>
    <w:p w:rsidR="000D484C" w:rsidRPr="00DF1843" w:rsidRDefault="000D484C" w:rsidP="000D484C">
      <w:pPr>
        <w:pStyle w:val="Paragraphedeliste"/>
        <w:numPr>
          <w:ilvl w:val="0"/>
          <w:numId w:val="20"/>
        </w:numPr>
        <w:autoSpaceDE w:val="0"/>
        <w:autoSpaceDN w:val="0"/>
        <w:adjustRightInd w:val="0"/>
        <w:spacing w:line="360" w:lineRule="auto"/>
        <w:rPr>
          <w:rFonts w:asciiTheme="majorBidi" w:hAnsiTheme="majorBidi" w:cstheme="majorBidi"/>
          <w:b/>
          <w:bCs/>
          <w:color w:val="402000"/>
          <w:sz w:val="24"/>
          <w:szCs w:val="24"/>
        </w:rPr>
      </w:pPr>
      <w:r w:rsidRPr="00DF1843">
        <w:rPr>
          <w:rFonts w:asciiTheme="majorBidi" w:hAnsiTheme="majorBidi" w:cstheme="majorBidi"/>
          <w:b/>
          <w:bCs/>
          <w:color w:val="402000"/>
          <w:sz w:val="24"/>
          <w:szCs w:val="24"/>
        </w:rPr>
        <w:t xml:space="preserve">Algorithme </w:t>
      </w:r>
      <w:r w:rsidR="00050076">
        <w:rPr>
          <w:rFonts w:asciiTheme="majorBidi" w:hAnsiTheme="majorBidi" w:cstheme="majorBidi"/>
          <w:b/>
          <w:bCs/>
          <w:color w:val="402000"/>
          <w:sz w:val="24"/>
          <w:szCs w:val="24"/>
        </w:rPr>
        <w:t>[3</w:t>
      </w:r>
      <w:r w:rsidR="00CA1D41">
        <w:rPr>
          <w:rFonts w:asciiTheme="majorBidi" w:hAnsiTheme="majorBidi" w:cstheme="majorBidi"/>
          <w:b/>
          <w:bCs/>
          <w:color w:val="402000"/>
          <w:sz w:val="24"/>
          <w:szCs w:val="24"/>
        </w:rPr>
        <w:t>5]</w:t>
      </w:r>
      <w:r w:rsidRPr="00DF1843">
        <w:rPr>
          <w:rFonts w:asciiTheme="majorBidi" w:hAnsiTheme="majorBidi" w:cstheme="majorBidi"/>
          <w:b/>
          <w:bCs/>
          <w:color w:val="402000"/>
          <w:sz w:val="24"/>
          <w:szCs w:val="24"/>
        </w:rPr>
        <w:t>:</w:t>
      </w:r>
    </w:p>
    <w:tbl>
      <w:tblPr>
        <w:tblStyle w:val="Grilledutableau"/>
        <w:tblW w:w="0" w:type="auto"/>
        <w:tblInd w:w="108" w:type="dxa"/>
        <w:shd w:val="clear" w:color="auto" w:fill="F2F2F2" w:themeFill="background1" w:themeFillShade="F2"/>
        <w:tblLook w:val="04A0"/>
      </w:tblPr>
      <w:tblGrid>
        <w:gridCol w:w="9103"/>
      </w:tblGrid>
      <w:tr w:rsidR="000D484C" w:rsidRPr="00DF1843" w:rsidTr="003B11B7">
        <w:tc>
          <w:tcPr>
            <w:tcW w:w="9103" w:type="dxa"/>
            <w:shd w:val="clear" w:color="auto" w:fill="F2F2F2" w:themeFill="background1" w:themeFillShade="F2"/>
          </w:tcPr>
          <w:p w:rsidR="000D484C" w:rsidRPr="00DF1843" w:rsidRDefault="000D484C" w:rsidP="00090C05">
            <w:pPr>
              <w:autoSpaceDE w:val="0"/>
              <w:autoSpaceDN w:val="0"/>
              <w:adjustRightInd w:val="0"/>
              <w:rPr>
                <w:rFonts w:asciiTheme="majorBidi" w:hAnsiTheme="majorBidi" w:cstheme="majorBidi"/>
                <w:color w:val="402000"/>
                <w:sz w:val="24"/>
                <w:szCs w:val="24"/>
              </w:rPr>
            </w:pPr>
            <w:r w:rsidRPr="00DF1843">
              <w:rPr>
                <w:rFonts w:asciiTheme="majorBidi" w:eastAsia="SymbolMT" w:hAnsiTheme="majorBidi" w:cstheme="majorBidi"/>
                <w:color w:val="402000"/>
                <w:sz w:val="24"/>
                <w:szCs w:val="24"/>
              </w:rPr>
              <w:t xml:space="preserve">μ </w:t>
            </w:r>
            <w:r w:rsidRPr="00DF1843">
              <w:rPr>
                <w:rFonts w:asciiTheme="majorBidi" w:hAnsiTheme="majorBidi" w:cstheme="majorBidi"/>
                <w:color w:val="402000"/>
                <w:sz w:val="24"/>
                <w:szCs w:val="24"/>
              </w:rPr>
              <w:t>est une constante positive.</w:t>
            </w:r>
          </w:p>
          <w:p w:rsidR="000D484C" w:rsidRPr="00DF1843" w:rsidRDefault="000D484C" w:rsidP="00090C05">
            <w:pPr>
              <w:autoSpaceDE w:val="0"/>
              <w:autoSpaceDN w:val="0"/>
              <w:adjustRightInd w:val="0"/>
              <w:rPr>
                <w:rFonts w:asciiTheme="majorBidi" w:hAnsiTheme="majorBidi" w:cstheme="majorBidi"/>
                <w:color w:val="402000"/>
                <w:sz w:val="24"/>
                <w:szCs w:val="24"/>
              </w:rPr>
            </w:pPr>
            <w:r w:rsidRPr="00DF1843">
              <w:rPr>
                <w:rFonts w:asciiTheme="majorBidi" w:hAnsiTheme="majorBidi" w:cstheme="majorBidi"/>
                <w:color w:val="402000"/>
                <w:sz w:val="24"/>
                <w:szCs w:val="24"/>
              </w:rPr>
              <w:t xml:space="preserve">Initialiser aléatoirement les coefficients </w:t>
            </w:r>
            <w:r w:rsidRPr="003E7B4F">
              <w:rPr>
                <w:rFonts w:asciiTheme="majorBidi" w:hAnsiTheme="majorBidi" w:cstheme="majorBidi"/>
                <w:b/>
                <w:bCs/>
                <w:i/>
                <w:iCs/>
                <w:color w:val="402000"/>
                <w:sz w:val="24"/>
                <w:szCs w:val="24"/>
              </w:rPr>
              <w:t>w</w:t>
            </w:r>
            <w:r w:rsidRPr="003E7B4F">
              <w:rPr>
                <w:rFonts w:asciiTheme="majorBidi" w:hAnsiTheme="majorBidi" w:cstheme="majorBidi"/>
                <w:b/>
                <w:bCs/>
                <w:i/>
                <w:iCs/>
                <w:color w:val="402000"/>
                <w:sz w:val="24"/>
                <w:szCs w:val="24"/>
                <w:vertAlign w:val="subscript"/>
              </w:rPr>
              <w:t>i</w:t>
            </w:r>
          </w:p>
          <w:p w:rsidR="000D484C" w:rsidRPr="00DF1843" w:rsidRDefault="007F6307" w:rsidP="00090C05">
            <w:pPr>
              <w:autoSpaceDE w:val="0"/>
              <w:autoSpaceDN w:val="0"/>
              <w:adjustRightInd w:val="0"/>
              <w:rPr>
                <w:rFonts w:asciiTheme="majorBidi" w:hAnsiTheme="majorBidi" w:cstheme="majorBidi"/>
                <w:color w:val="402000"/>
                <w:sz w:val="24"/>
                <w:szCs w:val="24"/>
              </w:rPr>
            </w:pPr>
            <w:r>
              <w:rPr>
                <w:rFonts w:asciiTheme="majorBidi" w:hAnsiTheme="majorBidi" w:cstheme="majorBidi"/>
                <w:noProof/>
                <w:color w:val="402000"/>
                <w:sz w:val="24"/>
                <w:szCs w:val="24"/>
                <w:lang w:eastAsia="fr-FR"/>
              </w:rPr>
              <w:pict>
                <v:shape id="_x0000_s1180" type="#_x0000_t32" style="position:absolute;margin-left:6.45pt;margin-top:12.1pt;width:.75pt;height:91.5pt;flip:x;z-index:251764736" o:connectortype="straight"/>
              </w:pict>
            </w:r>
            <w:r w:rsidR="000D484C" w:rsidRPr="00DF1843">
              <w:rPr>
                <w:rFonts w:asciiTheme="majorBidi" w:hAnsiTheme="majorBidi" w:cstheme="majorBidi"/>
                <w:color w:val="402000"/>
                <w:sz w:val="24"/>
                <w:szCs w:val="24"/>
              </w:rPr>
              <w:t xml:space="preserve"> Répéter :</w:t>
            </w:r>
          </w:p>
          <w:p w:rsidR="000D484C" w:rsidRPr="00DF1843" w:rsidRDefault="000D484C" w:rsidP="00090C05">
            <w:pPr>
              <w:autoSpaceDE w:val="0"/>
              <w:autoSpaceDN w:val="0"/>
              <w:adjustRightInd w:val="0"/>
              <w:rPr>
                <w:rFonts w:asciiTheme="majorBidi" w:hAnsiTheme="majorBidi" w:cstheme="majorBidi"/>
                <w:color w:val="402000"/>
                <w:sz w:val="24"/>
                <w:szCs w:val="24"/>
              </w:rPr>
            </w:pPr>
            <w:r w:rsidRPr="00DF1843">
              <w:rPr>
                <w:rFonts w:asciiTheme="majorBidi" w:hAnsiTheme="majorBidi" w:cstheme="majorBidi"/>
                <w:color w:val="402000"/>
                <w:sz w:val="24"/>
                <w:szCs w:val="24"/>
              </w:rPr>
              <w:t xml:space="preserve"> </w:t>
            </w:r>
            <w:r>
              <w:rPr>
                <w:rFonts w:asciiTheme="majorBidi" w:hAnsiTheme="majorBidi" w:cstheme="majorBidi"/>
                <w:color w:val="402000"/>
                <w:sz w:val="24"/>
                <w:szCs w:val="24"/>
              </w:rPr>
              <w:t xml:space="preserve">    </w:t>
            </w:r>
            <w:r w:rsidR="00084442">
              <w:rPr>
                <w:rFonts w:asciiTheme="majorBidi" w:hAnsiTheme="majorBidi" w:cstheme="majorBidi"/>
                <w:color w:val="402000"/>
                <w:sz w:val="24"/>
                <w:szCs w:val="24"/>
              </w:rPr>
              <w:t xml:space="preserve">  </w:t>
            </w:r>
            <w:r w:rsidRPr="00DF1843">
              <w:rPr>
                <w:rFonts w:asciiTheme="majorBidi" w:hAnsiTheme="majorBidi" w:cstheme="majorBidi"/>
                <w:color w:val="402000"/>
                <w:sz w:val="24"/>
                <w:szCs w:val="24"/>
              </w:rPr>
              <w:t xml:space="preserve">Prendre un exemple </w:t>
            </w:r>
            <w:r w:rsidRPr="003E7B4F">
              <w:rPr>
                <w:rFonts w:asciiTheme="majorBidi" w:hAnsiTheme="majorBidi" w:cstheme="majorBidi"/>
                <w:b/>
                <w:bCs/>
                <w:i/>
                <w:iCs/>
                <w:color w:val="402000"/>
                <w:sz w:val="24"/>
                <w:szCs w:val="24"/>
              </w:rPr>
              <w:t>(e, c)</w:t>
            </w:r>
            <w:r w:rsidRPr="00DF1843">
              <w:rPr>
                <w:rFonts w:asciiTheme="majorBidi" w:hAnsiTheme="majorBidi" w:cstheme="majorBidi"/>
                <w:color w:val="402000"/>
                <w:sz w:val="24"/>
                <w:szCs w:val="24"/>
              </w:rPr>
              <w:t xml:space="preserve"> dans </w:t>
            </w:r>
            <w:r w:rsidRPr="003E7B4F">
              <w:rPr>
                <w:rFonts w:asciiTheme="majorBidi" w:hAnsiTheme="majorBidi" w:cstheme="majorBidi"/>
                <w:b/>
                <w:bCs/>
                <w:i/>
                <w:iCs/>
                <w:color w:val="402000"/>
                <w:sz w:val="24"/>
                <w:szCs w:val="24"/>
              </w:rPr>
              <w:t>S</w:t>
            </w:r>
          </w:p>
          <w:p w:rsidR="000D484C" w:rsidRPr="00DF1843" w:rsidRDefault="000D484C" w:rsidP="00090C05">
            <w:pPr>
              <w:autoSpaceDE w:val="0"/>
              <w:autoSpaceDN w:val="0"/>
              <w:adjustRightInd w:val="0"/>
              <w:rPr>
                <w:rFonts w:asciiTheme="majorBidi" w:hAnsiTheme="majorBidi" w:cstheme="majorBidi"/>
                <w:color w:val="402000"/>
                <w:sz w:val="24"/>
                <w:szCs w:val="24"/>
              </w:rPr>
            </w:pPr>
            <w:r w:rsidRPr="00DF1843">
              <w:rPr>
                <w:rFonts w:asciiTheme="majorBidi" w:hAnsiTheme="majorBidi" w:cstheme="majorBidi"/>
                <w:color w:val="402000"/>
                <w:sz w:val="24"/>
                <w:szCs w:val="24"/>
              </w:rPr>
              <w:t xml:space="preserve"> </w:t>
            </w:r>
            <w:r>
              <w:rPr>
                <w:rFonts w:asciiTheme="majorBidi" w:hAnsiTheme="majorBidi" w:cstheme="majorBidi"/>
                <w:color w:val="402000"/>
                <w:sz w:val="24"/>
                <w:szCs w:val="24"/>
              </w:rPr>
              <w:t xml:space="preserve">    </w:t>
            </w:r>
            <w:r w:rsidR="00084442">
              <w:rPr>
                <w:rFonts w:asciiTheme="majorBidi" w:hAnsiTheme="majorBidi" w:cstheme="majorBidi"/>
                <w:color w:val="402000"/>
                <w:sz w:val="24"/>
                <w:szCs w:val="24"/>
              </w:rPr>
              <w:t xml:space="preserve">  </w:t>
            </w:r>
            <w:r w:rsidRPr="00DF1843">
              <w:rPr>
                <w:rFonts w:asciiTheme="majorBidi" w:hAnsiTheme="majorBidi" w:cstheme="majorBidi"/>
                <w:color w:val="402000"/>
                <w:sz w:val="24"/>
                <w:szCs w:val="24"/>
              </w:rPr>
              <w:t>Calcul</w:t>
            </w:r>
            <w:r>
              <w:rPr>
                <w:rFonts w:asciiTheme="majorBidi" w:hAnsiTheme="majorBidi" w:cstheme="majorBidi"/>
                <w:color w:val="402000"/>
                <w:sz w:val="24"/>
                <w:szCs w:val="24"/>
              </w:rPr>
              <w:t xml:space="preserve">er la sortie </w:t>
            </w:r>
            <w:r w:rsidRPr="003E7B4F">
              <w:rPr>
                <w:rFonts w:asciiTheme="majorBidi" w:hAnsiTheme="majorBidi" w:cstheme="majorBidi"/>
                <w:i/>
                <w:iCs/>
                <w:color w:val="402000"/>
                <w:sz w:val="24"/>
                <w:szCs w:val="24"/>
              </w:rPr>
              <w:t>o</w:t>
            </w:r>
            <w:r>
              <w:rPr>
                <w:rFonts w:asciiTheme="majorBidi" w:hAnsiTheme="majorBidi" w:cstheme="majorBidi"/>
                <w:color w:val="402000"/>
                <w:sz w:val="24"/>
                <w:szCs w:val="24"/>
              </w:rPr>
              <w:t xml:space="preserve"> du réseau pour l</w:t>
            </w:r>
            <w:r w:rsidRPr="00DF1843">
              <w:rPr>
                <w:rFonts w:asciiTheme="majorBidi" w:hAnsiTheme="majorBidi" w:cstheme="majorBidi"/>
                <w:color w:val="402000"/>
                <w:sz w:val="24"/>
                <w:szCs w:val="24"/>
              </w:rPr>
              <w:t xml:space="preserve">’entrée </w:t>
            </w:r>
            <w:r w:rsidRPr="003E7B4F">
              <w:rPr>
                <w:rFonts w:asciiTheme="majorBidi" w:hAnsiTheme="majorBidi" w:cstheme="majorBidi"/>
                <w:b/>
                <w:bCs/>
                <w:i/>
                <w:iCs/>
                <w:color w:val="402000"/>
                <w:sz w:val="24"/>
                <w:szCs w:val="24"/>
              </w:rPr>
              <w:t>e</w:t>
            </w:r>
          </w:p>
          <w:p w:rsidR="000D484C" w:rsidRPr="00DF1843" w:rsidRDefault="000D484C" w:rsidP="00090C05">
            <w:pPr>
              <w:autoSpaceDE w:val="0"/>
              <w:autoSpaceDN w:val="0"/>
              <w:adjustRightInd w:val="0"/>
              <w:rPr>
                <w:rFonts w:asciiTheme="majorBidi" w:hAnsiTheme="majorBidi" w:cstheme="majorBidi"/>
                <w:color w:val="402000"/>
                <w:sz w:val="24"/>
                <w:szCs w:val="24"/>
              </w:rPr>
            </w:pPr>
            <w:r w:rsidRPr="00DF1843">
              <w:rPr>
                <w:rFonts w:asciiTheme="majorBidi" w:hAnsiTheme="majorBidi" w:cstheme="majorBidi"/>
                <w:color w:val="402000"/>
                <w:sz w:val="24"/>
                <w:szCs w:val="24"/>
              </w:rPr>
              <w:t xml:space="preserve"> </w:t>
            </w:r>
            <w:r>
              <w:rPr>
                <w:rFonts w:asciiTheme="majorBidi" w:hAnsiTheme="majorBidi" w:cstheme="majorBidi"/>
                <w:color w:val="402000"/>
                <w:sz w:val="24"/>
                <w:szCs w:val="24"/>
              </w:rPr>
              <w:t xml:space="preserve">    </w:t>
            </w:r>
            <w:r w:rsidR="00084442">
              <w:rPr>
                <w:rFonts w:asciiTheme="majorBidi" w:hAnsiTheme="majorBidi" w:cstheme="majorBidi"/>
                <w:color w:val="402000"/>
                <w:sz w:val="24"/>
                <w:szCs w:val="24"/>
              </w:rPr>
              <w:t xml:space="preserve">  </w:t>
            </w:r>
            <w:r w:rsidRPr="00DF1843">
              <w:rPr>
                <w:rFonts w:asciiTheme="majorBidi" w:hAnsiTheme="majorBidi" w:cstheme="majorBidi"/>
                <w:color w:val="402000"/>
                <w:sz w:val="24"/>
                <w:szCs w:val="24"/>
              </w:rPr>
              <w:t xml:space="preserve">Si </w:t>
            </w:r>
            <w:r w:rsidRPr="003E7B4F">
              <w:rPr>
                <w:rFonts w:asciiTheme="majorBidi" w:hAnsiTheme="majorBidi" w:cstheme="majorBidi"/>
                <w:b/>
                <w:bCs/>
                <w:i/>
                <w:iCs/>
                <w:color w:val="402000"/>
                <w:sz w:val="24"/>
                <w:szCs w:val="24"/>
              </w:rPr>
              <w:t xml:space="preserve">c </w:t>
            </w:r>
            <w:r w:rsidRPr="003E7B4F">
              <w:rPr>
                <w:rFonts w:asciiTheme="majorBidi" w:eastAsia="SymbolMT" w:hAnsiTheme="majorBidi" w:cstheme="majorBidi"/>
                <w:b/>
                <w:bCs/>
                <w:i/>
                <w:iCs/>
                <w:color w:val="402000"/>
                <w:sz w:val="24"/>
                <w:szCs w:val="24"/>
              </w:rPr>
              <w:t xml:space="preserve">≠ </w:t>
            </w:r>
            <w:r w:rsidRPr="003E7B4F">
              <w:rPr>
                <w:rFonts w:asciiTheme="majorBidi" w:hAnsiTheme="majorBidi" w:cstheme="majorBidi"/>
                <w:b/>
                <w:bCs/>
                <w:i/>
                <w:iCs/>
                <w:color w:val="402000"/>
                <w:sz w:val="24"/>
                <w:szCs w:val="24"/>
              </w:rPr>
              <w:t>o</w:t>
            </w:r>
          </w:p>
          <w:p w:rsidR="000D484C" w:rsidRPr="00DF1843" w:rsidRDefault="007F6307" w:rsidP="00090C05">
            <w:pPr>
              <w:autoSpaceDE w:val="0"/>
              <w:autoSpaceDN w:val="0"/>
              <w:adjustRightInd w:val="0"/>
              <w:rPr>
                <w:rFonts w:asciiTheme="majorBidi" w:hAnsiTheme="majorBidi" w:cstheme="majorBidi"/>
                <w:color w:val="402000"/>
                <w:sz w:val="24"/>
                <w:szCs w:val="24"/>
              </w:rPr>
            </w:pPr>
            <w:r>
              <w:rPr>
                <w:rFonts w:asciiTheme="majorBidi" w:hAnsiTheme="majorBidi" w:cstheme="majorBidi"/>
                <w:noProof/>
                <w:color w:val="402000"/>
                <w:sz w:val="24"/>
                <w:szCs w:val="24"/>
                <w:lang w:eastAsia="fr-FR"/>
              </w:rPr>
              <w:pict>
                <v:shape id="_x0000_s1181" type="#_x0000_t32" style="position:absolute;margin-left:24.45pt;margin-top:-1.1pt;width:.75pt;height:40.5pt;z-index:251765760" o:connectortype="straight"/>
              </w:pict>
            </w:r>
            <w:r w:rsidR="000D484C" w:rsidRPr="00DF1843">
              <w:rPr>
                <w:rFonts w:asciiTheme="majorBidi" w:hAnsiTheme="majorBidi" w:cstheme="majorBidi"/>
                <w:color w:val="402000"/>
                <w:sz w:val="24"/>
                <w:szCs w:val="24"/>
              </w:rPr>
              <w:t xml:space="preserve"> </w:t>
            </w:r>
            <w:r w:rsidR="000D484C">
              <w:rPr>
                <w:rFonts w:asciiTheme="majorBidi" w:hAnsiTheme="majorBidi" w:cstheme="majorBidi"/>
                <w:color w:val="402000"/>
                <w:sz w:val="24"/>
                <w:szCs w:val="24"/>
              </w:rPr>
              <w:t xml:space="preserve">         </w:t>
            </w:r>
            <w:r w:rsidR="00084442">
              <w:rPr>
                <w:rFonts w:asciiTheme="majorBidi" w:hAnsiTheme="majorBidi" w:cstheme="majorBidi"/>
                <w:color w:val="402000"/>
                <w:sz w:val="24"/>
                <w:szCs w:val="24"/>
              </w:rPr>
              <w:t xml:space="preserve">   </w:t>
            </w:r>
            <w:r w:rsidR="000D484C" w:rsidRPr="00DF1843">
              <w:rPr>
                <w:rFonts w:asciiTheme="majorBidi" w:hAnsiTheme="majorBidi" w:cstheme="majorBidi"/>
                <w:color w:val="402000"/>
                <w:sz w:val="24"/>
                <w:szCs w:val="24"/>
              </w:rPr>
              <w:t>Modification des poids wij :</w:t>
            </w:r>
          </w:p>
          <w:p w:rsidR="000D484C" w:rsidRPr="003E7B4F" w:rsidRDefault="007F6307" w:rsidP="00090C05">
            <w:pPr>
              <w:tabs>
                <w:tab w:val="left" w:pos="570"/>
              </w:tabs>
              <w:autoSpaceDE w:val="0"/>
              <w:autoSpaceDN w:val="0"/>
              <w:adjustRightInd w:val="0"/>
              <w:rPr>
                <w:rFonts w:asciiTheme="majorBidi" w:hAnsiTheme="majorBidi" w:cstheme="majorBidi"/>
                <w:b/>
                <w:bCs/>
                <w:i/>
                <w:iCs/>
                <w:color w:val="402000"/>
                <w:sz w:val="24"/>
                <w:szCs w:val="24"/>
                <w:lang w:val="nl-NL"/>
              </w:rPr>
            </w:pPr>
            <w:r w:rsidRPr="007F6307">
              <w:rPr>
                <w:rFonts w:asciiTheme="majorBidi" w:hAnsiTheme="majorBidi" w:cstheme="majorBidi"/>
                <w:noProof/>
                <w:color w:val="402000"/>
                <w:sz w:val="24"/>
                <w:szCs w:val="24"/>
                <w:lang w:eastAsia="fr-FR"/>
              </w:rPr>
              <w:pict>
                <v:shape id="_x0000_s1182" type="#_x0000_t32" style="position:absolute;margin-left:51.45pt;margin-top:.1pt;width:0;height:11.25pt;z-index:251766784" o:connectortype="straight"/>
              </w:pict>
            </w:r>
            <w:r w:rsidR="000D484C" w:rsidRPr="00DF1843">
              <w:rPr>
                <w:rFonts w:asciiTheme="majorBidi" w:hAnsiTheme="majorBidi" w:cstheme="majorBidi"/>
                <w:color w:val="402000"/>
                <w:sz w:val="24"/>
                <w:szCs w:val="24"/>
              </w:rPr>
              <w:t xml:space="preserve"> </w:t>
            </w:r>
            <w:r w:rsidR="000D484C">
              <w:rPr>
                <w:rFonts w:asciiTheme="majorBidi" w:hAnsiTheme="majorBidi" w:cstheme="majorBidi"/>
                <w:color w:val="402000"/>
                <w:sz w:val="24"/>
                <w:szCs w:val="24"/>
              </w:rPr>
              <w:t xml:space="preserve">                       </w:t>
            </w:r>
            <w:r w:rsidR="000D484C" w:rsidRPr="003E7B4F">
              <w:rPr>
                <w:rFonts w:asciiTheme="majorBidi" w:hAnsiTheme="majorBidi" w:cstheme="majorBidi"/>
                <w:b/>
                <w:bCs/>
                <w:i/>
                <w:iCs/>
                <w:color w:val="402000"/>
                <w:sz w:val="24"/>
                <w:szCs w:val="24"/>
                <w:lang w:val="nl-NL"/>
              </w:rPr>
              <w:t>w</w:t>
            </w:r>
            <w:r w:rsidR="000D484C" w:rsidRPr="003E7B4F">
              <w:rPr>
                <w:rFonts w:asciiTheme="majorBidi" w:hAnsiTheme="majorBidi" w:cstheme="majorBidi"/>
                <w:b/>
                <w:bCs/>
                <w:i/>
                <w:iCs/>
                <w:color w:val="402000"/>
                <w:sz w:val="24"/>
                <w:szCs w:val="24"/>
                <w:vertAlign w:val="subscript"/>
                <w:lang w:val="nl-NL"/>
              </w:rPr>
              <w:t>ij</w:t>
            </w:r>
            <w:r w:rsidR="000D484C" w:rsidRPr="003E7B4F">
              <w:rPr>
                <w:rFonts w:asciiTheme="majorBidi" w:hAnsiTheme="majorBidi" w:cstheme="majorBidi"/>
                <w:b/>
                <w:bCs/>
                <w:i/>
                <w:iCs/>
                <w:color w:val="402000"/>
                <w:sz w:val="24"/>
                <w:szCs w:val="24"/>
                <w:lang w:val="nl-NL"/>
              </w:rPr>
              <w:t xml:space="preserve"> = w</w:t>
            </w:r>
            <w:r w:rsidR="000D484C" w:rsidRPr="003E7B4F">
              <w:rPr>
                <w:rFonts w:asciiTheme="majorBidi" w:hAnsiTheme="majorBidi" w:cstheme="majorBidi"/>
                <w:b/>
                <w:bCs/>
                <w:i/>
                <w:iCs/>
                <w:color w:val="402000"/>
                <w:sz w:val="24"/>
                <w:szCs w:val="24"/>
                <w:vertAlign w:val="subscript"/>
                <w:lang w:val="nl-NL"/>
              </w:rPr>
              <w:t>ij</w:t>
            </w:r>
            <w:r w:rsidR="000D484C" w:rsidRPr="003E7B4F">
              <w:rPr>
                <w:rFonts w:asciiTheme="majorBidi" w:hAnsiTheme="majorBidi" w:cstheme="majorBidi"/>
                <w:b/>
                <w:bCs/>
                <w:i/>
                <w:iCs/>
                <w:color w:val="402000"/>
                <w:sz w:val="24"/>
                <w:szCs w:val="24"/>
                <w:lang w:val="nl-NL"/>
              </w:rPr>
              <w:t xml:space="preserve"> + </w:t>
            </w:r>
            <w:r w:rsidR="000D484C" w:rsidRPr="003E7B4F">
              <w:rPr>
                <w:rFonts w:asciiTheme="majorBidi" w:eastAsia="SymbolMT" w:hAnsiTheme="majorBidi" w:cstheme="majorBidi"/>
                <w:b/>
                <w:bCs/>
                <w:i/>
                <w:iCs/>
                <w:color w:val="402000"/>
                <w:sz w:val="24"/>
                <w:szCs w:val="24"/>
              </w:rPr>
              <w:t>μ</w:t>
            </w:r>
            <w:r w:rsidR="000D484C" w:rsidRPr="003E7B4F">
              <w:rPr>
                <w:rFonts w:asciiTheme="majorBidi" w:eastAsia="SymbolMT" w:hAnsiTheme="majorBidi" w:cstheme="majorBidi"/>
                <w:b/>
                <w:bCs/>
                <w:i/>
                <w:iCs/>
                <w:color w:val="402000"/>
                <w:sz w:val="24"/>
                <w:szCs w:val="24"/>
                <w:lang w:val="nl-NL"/>
              </w:rPr>
              <w:t xml:space="preserve"> * </w:t>
            </w:r>
            <w:r w:rsidR="000D484C" w:rsidRPr="003E7B4F">
              <w:rPr>
                <w:rFonts w:asciiTheme="majorBidi" w:hAnsiTheme="majorBidi" w:cstheme="majorBidi"/>
                <w:b/>
                <w:bCs/>
                <w:i/>
                <w:iCs/>
                <w:color w:val="402000"/>
                <w:sz w:val="24"/>
                <w:szCs w:val="24"/>
                <w:lang w:val="nl-NL"/>
              </w:rPr>
              <w:t>(a</w:t>
            </w:r>
            <w:r w:rsidR="000D484C" w:rsidRPr="003E7B4F">
              <w:rPr>
                <w:rFonts w:asciiTheme="majorBidi" w:hAnsiTheme="majorBidi" w:cstheme="majorBidi"/>
                <w:b/>
                <w:bCs/>
                <w:i/>
                <w:iCs/>
                <w:color w:val="402000"/>
                <w:sz w:val="24"/>
                <w:szCs w:val="24"/>
                <w:vertAlign w:val="subscript"/>
                <w:lang w:val="nl-NL"/>
              </w:rPr>
              <w:t xml:space="preserve">i </w:t>
            </w:r>
            <w:r w:rsidR="000D484C" w:rsidRPr="003E7B4F">
              <w:rPr>
                <w:rFonts w:asciiTheme="majorBidi" w:eastAsia="SymbolMT" w:hAnsiTheme="majorBidi" w:cstheme="majorBidi"/>
                <w:b/>
                <w:bCs/>
                <w:i/>
                <w:iCs/>
                <w:color w:val="402000"/>
                <w:sz w:val="24"/>
                <w:szCs w:val="24"/>
                <w:lang w:val="nl-NL"/>
              </w:rPr>
              <w:t xml:space="preserve">* </w:t>
            </w:r>
            <w:r w:rsidR="000D484C" w:rsidRPr="003E7B4F">
              <w:rPr>
                <w:rFonts w:asciiTheme="majorBidi" w:hAnsiTheme="majorBidi" w:cstheme="majorBidi"/>
                <w:b/>
                <w:bCs/>
                <w:i/>
                <w:iCs/>
                <w:color w:val="402000"/>
                <w:sz w:val="24"/>
                <w:szCs w:val="24"/>
                <w:lang w:val="nl-NL"/>
              </w:rPr>
              <w:t>a</w:t>
            </w:r>
            <w:r w:rsidR="000D484C" w:rsidRPr="003E7B4F">
              <w:rPr>
                <w:rFonts w:asciiTheme="majorBidi" w:hAnsiTheme="majorBidi" w:cstheme="majorBidi"/>
                <w:b/>
                <w:bCs/>
                <w:i/>
                <w:iCs/>
                <w:color w:val="402000"/>
                <w:sz w:val="24"/>
                <w:szCs w:val="24"/>
                <w:vertAlign w:val="subscript"/>
                <w:lang w:val="nl-NL"/>
              </w:rPr>
              <w:t>j</w:t>
            </w:r>
            <w:r w:rsidR="000D484C" w:rsidRPr="003E7B4F">
              <w:rPr>
                <w:rFonts w:asciiTheme="majorBidi" w:hAnsiTheme="majorBidi" w:cstheme="majorBidi"/>
                <w:b/>
                <w:bCs/>
                <w:i/>
                <w:iCs/>
                <w:color w:val="402000"/>
                <w:sz w:val="24"/>
                <w:szCs w:val="24"/>
                <w:lang w:val="nl-NL"/>
              </w:rPr>
              <w:t>)</w:t>
            </w:r>
          </w:p>
          <w:p w:rsidR="000D484C" w:rsidRPr="00DF1843" w:rsidRDefault="000D484C" w:rsidP="00090C05">
            <w:pPr>
              <w:tabs>
                <w:tab w:val="left" w:pos="567"/>
                <w:tab w:val="left" w:pos="885"/>
              </w:tabs>
              <w:autoSpaceDE w:val="0"/>
              <w:autoSpaceDN w:val="0"/>
              <w:adjustRightInd w:val="0"/>
              <w:rPr>
                <w:rFonts w:asciiTheme="majorBidi" w:hAnsiTheme="majorBidi" w:cstheme="majorBidi"/>
                <w:color w:val="402000"/>
                <w:sz w:val="24"/>
                <w:szCs w:val="24"/>
              </w:rPr>
            </w:pPr>
            <w:r w:rsidRPr="00750025">
              <w:rPr>
                <w:rFonts w:asciiTheme="majorBidi" w:hAnsiTheme="majorBidi" w:cstheme="majorBidi"/>
                <w:color w:val="402000"/>
                <w:sz w:val="24"/>
                <w:szCs w:val="24"/>
                <w:lang w:val="nl-NL"/>
              </w:rPr>
              <w:t xml:space="preserve">         </w:t>
            </w:r>
            <w:r w:rsidR="00084442">
              <w:rPr>
                <w:rFonts w:asciiTheme="majorBidi" w:hAnsiTheme="majorBidi" w:cstheme="majorBidi"/>
                <w:color w:val="402000"/>
                <w:sz w:val="24"/>
                <w:szCs w:val="24"/>
                <w:lang w:val="nl-NL"/>
              </w:rPr>
              <w:t xml:space="preserve">    </w:t>
            </w:r>
            <w:r w:rsidRPr="00DF1843">
              <w:rPr>
                <w:rFonts w:asciiTheme="majorBidi" w:hAnsiTheme="majorBidi" w:cstheme="majorBidi"/>
                <w:color w:val="402000"/>
                <w:sz w:val="24"/>
                <w:szCs w:val="24"/>
              </w:rPr>
              <w:t>Fin Pour</w:t>
            </w:r>
          </w:p>
          <w:p w:rsidR="000D484C" w:rsidRPr="00DF1843" w:rsidRDefault="000D484C" w:rsidP="00090C05">
            <w:pPr>
              <w:autoSpaceDE w:val="0"/>
              <w:autoSpaceDN w:val="0"/>
              <w:adjustRightInd w:val="0"/>
              <w:rPr>
                <w:rFonts w:asciiTheme="majorBidi" w:hAnsiTheme="majorBidi" w:cstheme="majorBidi"/>
                <w:color w:val="402000"/>
                <w:sz w:val="24"/>
                <w:szCs w:val="24"/>
              </w:rPr>
            </w:pPr>
            <w:r w:rsidRPr="00DF1843">
              <w:rPr>
                <w:rFonts w:asciiTheme="majorBidi" w:hAnsiTheme="majorBidi" w:cstheme="majorBidi"/>
                <w:color w:val="402000"/>
                <w:sz w:val="24"/>
                <w:szCs w:val="24"/>
              </w:rPr>
              <w:t xml:space="preserve"> </w:t>
            </w:r>
            <w:r>
              <w:rPr>
                <w:rFonts w:asciiTheme="majorBidi" w:hAnsiTheme="majorBidi" w:cstheme="majorBidi"/>
                <w:color w:val="402000"/>
                <w:sz w:val="24"/>
                <w:szCs w:val="24"/>
              </w:rPr>
              <w:t xml:space="preserve">    </w:t>
            </w:r>
            <w:r w:rsidR="00084442">
              <w:rPr>
                <w:rFonts w:asciiTheme="majorBidi" w:hAnsiTheme="majorBidi" w:cstheme="majorBidi"/>
                <w:color w:val="402000"/>
                <w:sz w:val="24"/>
                <w:szCs w:val="24"/>
              </w:rPr>
              <w:t xml:space="preserve">  </w:t>
            </w:r>
            <w:r w:rsidRPr="00DF1843">
              <w:rPr>
                <w:rFonts w:asciiTheme="majorBidi" w:hAnsiTheme="majorBidi" w:cstheme="majorBidi"/>
                <w:color w:val="402000"/>
                <w:sz w:val="24"/>
                <w:szCs w:val="24"/>
              </w:rPr>
              <w:t>Fin Si</w:t>
            </w:r>
          </w:p>
          <w:p w:rsidR="000D484C" w:rsidRPr="00FB5A89" w:rsidRDefault="000D484C" w:rsidP="00090C05">
            <w:pPr>
              <w:autoSpaceDE w:val="0"/>
              <w:autoSpaceDN w:val="0"/>
              <w:adjustRightInd w:val="0"/>
              <w:rPr>
                <w:rFonts w:asciiTheme="majorBidi" w:hAnsiTheme="majorBidi" w:cstheme="majorBidi"/>
                <w:color w:val="402000"/>
                <w:sz w:val="24"/>
                <w:szCs w:val="24"/>
              </w:rPr>
            </w:pPr>
            <w:r w:rsidRPr="00DF1843">
              <w:rPr>
                <w:rFonts w:asciiTheme="majorBidi" w:hAnsiTheme="majorBidi" w:cstheme="majorBidi"/>
                <w:color w:val="402000"/>
                <w:sz w:val="24"/>
                <w:szCs w:val="24"/>
              </w:rPr>
              <w:t>Fin Répéter</w:t>
            </w:r>
          </w:p>
        </w:tc>
      </w:tr>
    </w:tbl>
    <w:p w:rsidR="000D484C" w:rsidRPr="00DF1843" w:rsidRDefault="000D484C" w:rsidP="000D484C">
      <w:pPr>
        <w:autoSpaceDE w:val="0"/>
        <w:autoSpaceDN w:val="0"/>
        <w:adjustRightInd w:val="0"/>
        <w:spacing w:line="240" w:lineRule="auto"/>
        <w:jc w:val="left"/>
        <w:rPr>
          <w:rFonts w:asciiTheme="majorBidi" w:hAnsiTheme="majorBidi" w:cstheme="majorBidi"/>
          <w:b/>
          <w:bCs/>
          <w:color w:val="402000"/>
          <w:sz w:val="24"/>
          <w:szCs w:val="24"/>
        </w:rPr>
      </w:pPr>
    </w:p>
    <w:p w:rsidR="000D484C" w:rsidRPr="00205BCF" w:rsidRDefault="003B11B7" w:rsidP="003B11B7">
      <w:pPr>
        <w:pStyle w:val="Default"/>
        <w:tabs>
          <w:tab w:val="left" w:pos="8222"/>
        </w:tabs>
        <w:spacing w:before="240" w:line="360" w:lineRule="auto"/>
        <w:jc w:val="both"/>
        <w:rPr>
          <w:rFonts w:asciiTheme="majorBidi" w:hAnsiTheme="majorBidi" w:cstheme="majorBidi"/>
        </w:rPr>
      </w:pPr>
      <w:r>
        <w:rPr>
          <w:rFonts w:asciiTheme="majorBidi" w:hAnsiTheme="majorBidi" w:cstheme="majorBidi"/>
          <w:b/>
          <w:bCs/>
        </w:rPr>
        <w:t>4</w:t>
      </w:r>
      <w:r w:rsidR="000D484C" w:rsidRPr="00AB5712">
        <w:rPr>
          <w:rFonts w:asciiTheme="majorBidi" w:hAnsiTheme="majorBidi" w:cstheme="majorBidi"/>
          <w:b/>
          <w:bCs/>
        </w:rPr>
        <w:t xml:space="preserve">.6.1.b. </w:t>
      </w:r>
      <w:r w:rsidR="000D484C" w:rsidRPr="00205BCF">
        <w:rPr>
          <w:rFonts w:asciiTheme="majorBidi" w:hAnsiTheme="majorBidi" w:cstheme="majorBidi"/>
          <w:b/>
          <w:bCs/>
        </w:rPr>
        <w:t>Apprentissage de Rosenblatt</w:t>
      </w:r>
      <w:r w:rsidR="00CA1D41">
        <w:rPr>
          <w:rFonts w:asciiTheme="majorBidi" w:hAnsiTheme="majorBidi" w:cstheme="majorBidi"/>
          <w:b/>
          <w:bCs/>
        </w:rPr>
        <w:t xml:space="preserve"> </w:t>
      </w:r>
      <w:r w:rsidR="00CA1D41" w:rsidRPr="00CA1D41">
        <w:rPr>
          <w:rFonts w:asciiTheme="majorBidi" w:hAnsiTheme="majorBidi" w:cstheme="majorBidi"/>
          <w:b/>
          <w:bCs/>
        </w:rPr>
        <w:t>[21]</w:t>
      </w:r>
      <w:r w:rsidR="000D484C" w:rsidRPr="00205BCF">
        <w:rPr>
          <w:rFonts w:asciiTheme="majorBidi" w:hAnsiTheme="majorBidi" w:cstheme="majorBidi"/>
          <w:b/>
          <w:bCs/>
        </w:rPr>
        <w:t xml:space="preserve"> </w:t>
      </w:r>
    </w:p>
    <w:p w:rsidR="000D484C" w:rsidRPr="00205BCF" w:rsidRDefault="000D484C" w:rsidP="00CA1D41">
      <w:pPr>
        <w:pStyle w:val="Default"/>
        <w:spacing w:line="360" w:lineRule="auto"/>
        <w:ind w:firstLine="284"/>
        <w:jc w:val="both"/>
        <w:rPr>
          <w:rFonts w:asciiTheme="majorBidi" w:hAnsiTheme="majorBidi" w:cstheme="majorBidi"/>
        </w:rPr>
      </w:pPr>
      <w:r>
        <w:rPr>
          <w:rFonts w:asciiTheme="majorBidi" w:hAnsiTheme="majorBidi" w:cstheme="majorBidi"/>
        </w:rPr>
        <w:t>C’</w:t>
      </w:r>
      <w:r w:rsidRPr="00205BCF">
        <w:rPr>
          <w:rFonts w:asciiTheme="majorBidi" w:hAnsiTheme="majorBidi" w:cstheme="majorBidi"/>
        </w:rPr>
        <w:t xml:space="preserve">est un apprentissage supervisé qui se fait par correction d'erreur. Il consiste à présenter au réseau une série d'exemples à apprendre, puis à minimiser l'erreur entre la sortie désirée </w:t>
      </w:r>
      <w:r w:rsidRPr="00566DAA">
        <w:rPr>
          <w:rFonts w:asciiTheme="majorBidi" w:hAnsiTheme="majorBidi" w:cstheme="majorBidi"/>
          <w:b/>
          <w:bCs/>
          <w:i/>
          <w:iCs/>
        </w:rPr>
        <w:t>S</w:t>
      </w:r>
      <w:r w:rsidRPr="00205BCF">
        <w:rPr>
          <w:rFonts w:asciiTheme="majorBidi" w:hAnsiTheme="majorBidi" w:cstheme="majorBidi"/>
          <w:i/>
          <w:iCs/>
        </w:rPr>
        <w:t xml:space="preserve"> </w:t>
      </w:r>
      <w:r w:rsidRPr="00205BCF">
        <w:rPr>
          <w:rFonts w:asciiTheme="majorBidi" w:hAnsiTheme="majorBidi" w:cstheme="majorBidi"/>
        </w:rPr>
        <w:t xml:space="preserve">et la sortie effectivement obtenue </w:t>
      </w:r>
      <w:r w:rsidRPr="00566DAA">
        <w:rPr>
          <w:rFonts w:asciiTheme="majorBidi" w:hAnsiTheme="majorBidi" w:cstheme="majorBidi"/>
          <w:b/>
          <w:bCs/>
          <w:i/>
          <w:iCs/>
        </w:rPr>
        <w:t>Y</w:t>
      </w:r>
      <w:r w:rsidRPr="00205BCF">
        <w:rPr>
          <w:rFonts w:asciiTheme="majorBidi" w:hAnsiTheme="majorBidi" w:cstheme="majorBidi"/>
        </w:rPr>
        <w:t xml:space="preserve">. </w:t>
      </w:r>
    </w:p>
    <w:p w:rsidR="000D484C" w:rsidRPr="00205BCF" w:rsidRDefault="000D484C" w:rsidP="000D484C">
      <w:pPr>
        <w:pStyle w:val="Default"/>
        <w:spacing w:line="360" w:lineRule="auto"/>
        <w:jc w:val="both"/>
        <w:rPr>
          <w:rFonts w:asciiTheme="majorBidi" w:hAnsiTheme="majorBidi" w:cstheme="majorBidi"/>
        </w:rPr>
      </w:pPr>
      <w:r w:rsidRPr="00205BCF">
        <w:rPr>
          <w:rFonts w:asciiTheme="majorBidi" w:hAnsiTheme="majorBidi" w:cstheme="majorBidi"/>
        </w:rPr>
        <w:t xml:space="preserve">L'algorithme est le suivant : </w:t>
      </w:r>
    </w:p>
    <w:p w:rsidR="000D484C" w:rsidRPr="00205BCF" w:rsidRDefault="000D484C" w:rsidP="000D484C">
      <w:pPr>
        <w:pStyle w:val="Default"/>
        <w:numPr>
          <w:ilvl w:val="0"/>
          <w:numId w:val="6"/>
        </w:numPr>
        <w:spacing w:line="360" w:lineRule="auto"/>
        <w:jc w:val="both"/>
        <w:rPr>
          <w:rFonts w:asciiTheme="majorBidi" w:hAnsiTheme="majorBidi" w:cstheme="majorBidi"/>
        </w:rPr>
      </w:pPr>
      <w:r w:rsidRPr="00205BCF">
        <w:rPr>
          <w:rFonts w:asciiTheme="majorBidi" w:hAnsiTheme="majorBidi" w:cstheme="majorBidi"/>
        </w:rPr>
        <w:t xml:space="preserve">Présenter au réseau un exemple </w:t>
      </w:r>
      <w:r w:rsidRPr="00566DAA">
        <w:rPr>
          <w:rFonts w:asciiTheme="majorBidi" w:hAnsiTheme="majorBidi" w:cstheme="majorBidi"/>
          <w:b/>
          <w:bCs/>
          <w:i/>
          <w:iCs/>
        </w:rPr>
        <w:t>(E, S)</w:t>
      </w:r>
      <w:r w:rsidRPr="00205BCF">
        <w:rPr>
          <w:rFonts w:asciiTheme="majorBidi" w:hAnsiTheme="majorBidi" w:cstheme="majorBidi"/>
        </w:rPr>
        <w:t xml:space="preserve"> ; </w:t>
      </w:r>
    </w:p>
    <w:p w:rsidR="000D484C" w:rsidRPr="00AC4426" w:rsidRDefault="000D484C" w:rsidP="002E2ED1">
      <w:pPr>
        <w:pStyle w:val="Default"/>
        <w:numPr>
          <w:ilvl w:val="0"/>
          <w:numId w:val="6"/>
        </w:numPr>
        <w:spacing w:line="360" w:lineRule="auto"/>
        <w:jc w:val="both"/>
        <w:rPr>
          <w:rFonts w:asciiTheme="majorBidi" w:hAnsiTheme="majorBidi" w:cstheme="majorBidi"/>
          <w:sz w:val="28"/>
          <w:szCs w:val="28"/>
        </w:rPr>
      </w:pPr>
      <w:r w:rsidRPr="00205BCF">
        <w:rPr>
          <w:rFonts w:asciiTheme="majorBidi" w:hAnsiTheme="majorBidi" w:cstheme="majorBidi"/>
        </w:rPr>
        <w:t xml:space="preserve">Calculer la sortie obtenue : </w:t>
      </w:r>
      <w:r w:rsidRPr="00AC4426">
        <w:rPr>
          <w:rFonts w:asciiTheme="majorBidi" w:hAnsiTheme="majorBidi" w:cstheme="majorBidi"/>
          <w:b/>
          <w:bCs/>
          <w:i/>
          <w:iCs/>
          <w:sz w:val="28"/>
          <w:szCs w:val="28"/>
        </w:rPr>
        <w:t>Y</w:t>
      </w:r>
      <w:r w:rsidRPr="00AC4426">
        <w:rPr>
          <w:rFonts w:asciiTheme="majorBidi" w:hAnsiTheme="majorBidi" w:cstheme="majorBidi"/>
          <w:b/>
          <w:bCs/>
          <w:i/>
          <w:iCs/>
          <w:sz w:val="28"/>
          <w:szCs w:val="28"/>
          <w:vertAlign w:val="subscript"/>
        </w:rPr>
        <w:t>j</w:t>
      </w:r>
      <w:r w:rsidRPr="00AC4426">
        <w:rPr>
          <w:rFonts w:asciiTheme="majorBidi" w:hAnsiTheme="majorBidi" w:cstheme="majorBidi"/>
          <w:b/>
          <w:bCs/>
          <w:i/>
          <w:iCs/>
          <w:sz w:val="28"/>
          <w:szCs w:val="28"/>
        </w:rPr>
        <w:t>=∑</w:t>
      </w:r>
      <w:r w:rsidRPr="00AC4426">
        <w:rPr>
          <w:rFonts w:asciiTheme="majorBidi" w:hAnsiTheme="majorBidi" w:cstheme="majorBidi"/>
          <w:b/>
          <w:bCs/>
          <w:i/>
          <w:iCs/>
          <w:sz w:val="28"/>
          <w:szCs w:val="28"/>
          <w:vertAlign w:val="subscript"/>
        </w:rPr>
        <w:t xml:space="preserve">i </w:t>
      </w:r>
      <w:r w:rsidRPr="00AC4426">
        <w:rPr>
          <w:rFonts w:asciiTheme="majorBidi" w:hAnsiTheme="majorBidi" w:cstheme="majorBidi"/>
          <w:b/>
          <w:bCs/>
          <w:i/>
          <w:iCs/>
          <w:sz w:val="28"/>
          <w:szCs w:val="28"/>
        </w:rPr>
        <w:t>w</w:t>
      </w:r>
      <w:r w:rsidRPr="00AC4426">
        <w:rPr>
          <w:rFonts w:asciiTheme="majorBidi" w:hAnsiTheme="majorBidi" w:cstheme="majorBidi"/>
          <w:b/>
          <w:bCs/>
          <w:i/>
          <w:iCs/>
          <w:sz w:val="28"/>
          <w:szCs w:val="28"/>
          <w:vertAlign w:val="subscript"/>
        </w:rPr>
        <w:t>ij</w:t>
      </w:r>
      <w:r w:rsidR="00AC4426" w:rsidRPr="00AC4426">
        <w:rPr>
          <w:rFonts w:asciiTheme="majorBidi" w:hAnsiTheme="majorBidi" w:cstheme="majorBidi"/>
          <w:b/>
          <w:bCs/>
          <w:i/>
          <w:iCs/>
          <w:sz w:val="28"/>
          <w:szCs w:val="28"/>
          <w:vertAlign w:val="subscript"/>
        </w:rPr>
        <w:t xml:space="preserve">                               </w:t>
      </w:r>
      <w:r w:rsidR="00AC4426">
        <w:rPr>
          <w:rFonts w:asciiTheme="majorBidi" w:hAnsiTheme="majorBidi" w:cstheme="majorBidi"/>
          <w:b/>
          <w:bCs/>
          <w:i/>
          <w:iCs/>
          <w:sz w:val="28"/>
          <w:szCs w:val="28"/>
        </w:rPr>
        <w:t xml:space="preserve">                           </w:t>
      </w:r>
      <w:r w:rsidR="00AC4426" w:rsidRPr="00AC4426">
        <w:rPr>
          <w:rFonts w:asciiTheme="majorBidi" w:hAnsiTheme="majorBidi" w:cstheme="majorBidi"/>
          <w:b/>
          <w:bCs/>
          <w:i/>
          <w:iCs/>
          <w:sz w:val="28"/>
          <w:szCs w:val="28"/>
          <w:vertAlign w:val="subscript"/>
        </w:rPr>
        <w:t xml:space="preserve">    </w:t>
      </w:r>
      <w:r w:rsidR="00AC4426" w:rsidRPr="00AC4426">
        <w:rPr>
          <w:rFonts w:asciiTheme="majorBidi" w:hAnsiTheme="majorBidi" w:cstheme="majorBidi"/>
          <w:b/>
          <w:bCs/>
          <w:i/>
          <w:iCs/>
          <w:sz w:val="28"/>
          <w:szCs w:val="28"/>
        </w:rPr>
        <w:t>(1</w:t>
      </w:r>
      <w:r w:rsidR="002E2ED1">
        <w:rPr>
          <w:rFonts w:asciiTheme="majorBidi" w:hAnsiTheme="majorBidi" w:cstheme="majorBidi"/>
          <w:b/>
          <w:bCs/>
          <w:i/>
          <w:iCs/>
          <w:sz w:val="28"/>
          <w:szCs w:val="28"/>
        </w:rPr>
        <w:t>9</w:t>
      </w:r>
      <w:r w:rsidR="00AC4426" w:rsidRPr="00AC4426">
        <w:rPr>
          <w:rFonts w:asciiTheme="majorBidi" w:hAnsiTheme="majorBidi" w:cstheme="majorBidi"/>
          <w:b/>
          <w:bCs/>
          <w:i/>
          <w:iCs/>
          <w:sz w:val="28"/>
          <w:szCs w:val="28"/>
        </w:rPr>
        <w:t>)</w:t>
      </w:r>
    </w:p>
    <w:p w:rsidR="000D484C" w:rsidRPr="00686D90" w:rsidRDefault="000D484C" w:rsidP="002E2ED1">
      <w:pPr>
        <w:pStyle w:val="Default"/>
        <w:numPr>
          <w:ilvl w:val="0"/>
          <w:numId w:val="6"/>
        </w:numPr>
        <w:tabs>
          <w:tab w:val="left" w:pos="8222"/>
        </w:tabs>
        <w:spacing w:line="360" w:lineRule="auto"/>
        <w:jc w:val="both"/>
        <w:rPr>
          <w:rFonts w:asciiTheme="majorBidi" w:hAnsiTheme="majorBidi" w:cstheme="majorBidi"/>
        </w:rPr>
      </w:pPr>
      <w:r w:rsidRPr="00205BCF">
        <w:rPr>
          <w:rFonts w:asciiTheme="majorBidi" w:hAnsiTheme="majorBidi" w:cstheme="majorBidi"/>
        </w:rPr>
        <w:t>Po</w:t>
      </w:r>
      <w:r>
        <w:rPr>
          <w:rFonts w:asciiTheme="majorBidi" w:hAnsiTheme="majorBidi" w:cstheme="majorBidi"/>
        </w:rPr>
        <w:t xml:space="preserve">ur chaque neurone, calculer: </w:t>
      </w:r>
      <m:oMath>
        <m:sSubSup>
          <m:sSubSupPr>
            <m:ctrlPr>
              <w:rPr>
                <w:rFonts w:ascii="Cambria Math" w:hAnsi="Cambria Math" w:cstheme="majorBidi"/>
                <w:b/>
                <w:bCs/>
                <w:i/>
                <w:color w:val="auto"/>
                <w:sz w:val="28"/>
                <w:szCs w:val="28"/>
                <w:lang w:eastAsia="fr-FR"/>
              </w:rPr>
            </m:ctrlPr>
          </m:sSubSupPr>
          <m:e>
            <m:r>
              <m:rPr>
                <m:sty m:val="bi"/>
              </m:rPr>
              <w:rPr>
                <w:rFonts w:ascii="Cambria Math" w:hAnsi="Cambria Math" w:cstheme="majorBidi"/>
                <w:sz w:val="28"/>
                <w:szCs w:val="28"/>
                <w:lang w:eastAsia="fr-FR"/>
              </w:rPr>
              <m:t>w</m:t>
            </m:r>
          </m:e>
          <m:sub>
            <m:r>
              <m:rPr>
                <m:sty m:val="bi"/>
              </m:rPr>
              <w:rPr>
                <w:rFonts w:ascii="Cambria Math" w:hAnsi="Cambria Math" w:cstheme="majorBidi"/>
                <w:sz w:val="28"/>
                <w:szCs w:val="28"/>
                <w:lang w:eastAsia="fr-FR"/>
              </w:rPr>
              <m:t>ij</m:t>
            </m:r>
          </m:sub>
          <m:sup>
            <m:r>
              <m:rPr>
                <m:sty m:val="bi"/>
              </m:rPr>
              <w:rPr>
                <w:rFonts w:ascii="Cambria Math" w:hAnsi="Cambria Math" w:cstheme="majorBidi"/>
                <w:sz w:val="28"/>
                <w:szCs w:val="28"/>
                <w:lang w:eastAsia="fr-FR"/>
              </w:rPr>
              <m:t>t+1</m:t>
            </m:r>
          </m:sup>
        </m:sSubSup>
        <m:r>
          <m:rPr>
            <m:sty m:val="bi"/>
          </m:rPr>
          <w:rPr>
            <w:rFonts w:ascii="Cambria Math" w:hAnsi="Cambria Math" w:cstheme="majorBidi"/>
            <w:sz w:val="28"/>
            <w:szCs w:val="28"/>
            <w:lang w:eastAsia="fr-FR"/>
          </w:rPr>
          <m:t>=</m:t>
        </m:r>
        <m:sSubSup>
          <m:sSubSupPr>
            <m:ctrlPr>
              <w:rPr>
                <w:rFonts w:ascii="Cambria Math" w:hAnsi="Cambria Math" w:cstheme="majorBidi"/>
                <w:b/>
                <w:bCs/>
                <w:i/>
                <w:color w:val="auto"/>
                <w:sz w:val="28"/>
                <w:szCs w:val="28"/>
                <w:lang w:eastAsia="fr-FR"/>
              </w:rPr>
            </m:ctrlPr>
          </m:sSubSupPr>
          <m:e>
            <m:r>
              <m:rPr>
                <m:sty m:val="bi"/>
              </m:rPr>
              <w:rPr>
                <w:rFonts w:ascii="Cambria Math" w:hAnsi="Cambria Math" w:cstheme="majorBidi"/>
                <w:sz w:val="28"/>
                <w:szCs w:val="28"/>
                <w:lang w:eastAsia="fr-FR"/>
              </w:rPr>
              <m:t>w</m:t>
            </m:r>
          </m:e>
          <m:sub>
            <m:r>
              <m:rPr>
                <m:sty m:val="bi"/>
              </m:rPr>
              <w:rPr>
                <w:rFonts w:ascii="Cambria Math" w:hAnsi="Cambria Math" w:cstheme="majorBidi"/>
                <w:sz w:val="28"/>
                <w:szCs w:val="28"/>
                <w:lang w:eastAsia="fr-FR"/>
              </w:rPr>
              <m:t>ij</m:t>
            </m:r>
          </m:sub>
          <m:sup>
            <m:r>
              <m:rPr>
                <m:sty m:val="bi"/>
              </m:rPr>
              <w:rPr>
                <w:rFonts w:ascii="Cambria Math" w:hAnsi="Cambria Math" w:cstheme="majorBidi"/>
                <w:sz w:val="28"/>
                <w:szCs w:val="28"/>
                <w:lang w:eastAsia="fr-FR"/>
              </w:rPr>
              <m:t>t</m:t>
            </m:r>
          </m:sup>
        </m:sSubSup>
        <m:r>
          <m:rPr>
            <m:sty m:val="bi"/>
          </m:rPr>
          <w:rPr>
            <w:rFonts w:ascii="Cambria Math" w:hAnsi="Cambria Math" w:cstheme="majorBidi"/>
            <w:color w:val="auto"/>
            <w:sz w:val="28"/>
            <w:szCs w:val="28"/>
            <w:lang w:eastAsia="fr-FR"/>
          </w:rPr>
          <m:t>+μ</m:t>
        </m:r>
        <m:r>
          <m:rPr>
            <m:sty m:val="bi"/>
          </m:rPr>
          <w:rPr>
            <w:rFonts w:ascii="Cambria Math" w:hAnsi="Cambria Math" w:cstheme="majorBidi"/>
            <w:color w:val="auto"/>
            <w:sz w:val="28"/>
            <w:szCs w:val="28"/>
            <w:lang w:eastAsia="fr-FR"/>
          </w:rPr>
          <m:t>.(</m:t>
        </m:r>
        <m:sSub>
          <m:sSubPr>
            <m:ctrlPr>
              <w:rPr>
                <w:rFonts w:ascii="Cambria Math" w:eastAsiaTheme="minorEastAsia" w:hAnsi="Cambria Math" w:cstheme="majorBidi"/>
                <w:b/>
                <w:bCs/>
                <w:i/>
                <w:color w:val="auto"/>
                <w:sz w:val="28"/>
                <w:szCs w:val="28"/>
                <w:lang w:eastAsia="fr-FR"/>
              </w:rPr>
            </m:ctrlPr>
          </m:sSubPr>
          <m:e>
            <m:r>
              <m:rPr>
                <m:sty m:val="bi"/>
              </m:rPr>
              <w:rPr>
                <w:rFonts w:ascii="Cambria Math" w:eastAsiaTheme="minorEastAsia" w:hAnsi="Cambria Math" w:cstheme="majorBidi"/>
                <w:color w:val="auto"/>
                <w:sz w:val="28"/>
                <w:szCs w:val="28"/>
                <w:lang w:eastAsia="fr-FR"/>
              </w:rPr>
              <m:t>S</m:t>
            </m:r>
          </m:e>
          <m:sub>
            <m:r>
              <m:rPr>
                <m:sty m:val="bi"/>
              </m:rPr>
              <w:rPr>
                <w:rFonts w:ascii="Cambria Math" w:eastAsiaTheme="minorEastAsia" w:hAnsi="Cambria Math" w:cstheme="majorBidi"/>
                <w:color w:val="auto"/>
                <w:sz w:val="28"/>
                <w:szCs w:val="28"/>
                <w:lang w:eastAsia="fr-FR"/>
              </w:rPr>
              <m:t>j</m:t>
            </m:r>
          </m:sub>
        </m:sSub>
        <m:r>
          <m:rPr>
            <m:sty m:val="bi"/>
          </m:rPr>
          <w:rPr>
            <w:rFonts w:ascii="Cambria Math" w:eastAsiaTheme="minorEastAsia" w:hAnsi="Cambria Math" w:cstheme="majorBidi"/>
            <w:color w:val="auto"/>
            <w:sz w:val="28"/>
            <w:szCs w:val="28"/>
            <w:lang w:eastAsia="fr-FR"/>
          </w:rPr>
          <m:t>-</m:t>
        </m:r>
        <m:sSub>
          <m:sSubPr>
            <m:ctrlPr>
              <w:rPr>
                <w:rFonts w:ascii="Cambria Math" w:eastAsiaTheme="minorEastAsia" w:hAnsi="Cambria Math" w:cstheme="majorBidi"/>
                <w:b/>
                <w:bCs/>
                <w:i/>
                <w:color w:val="auto"/>
                <w:sz w:val="28"/>
                <w:szCs w:val="28"/>
                <w:lang w:eastAsia="fr-FR"/>
              </w:rPr>
            </m:ctrlPr>
          </m:sSubPr>
          <m:e>
            <m:r>
              <m:rPr>
                <m:sty m:val="bi"/>
              </m:rPr>
              <w:rPr>
                <w:rFonts w:ascii="Cambria Math" w:eastAsiaTheme="minorEastAsia" w:hAnsi="Cambria Math" w:cstheme="majorBidi"/>
                <w:color w:val="auto"/>
                <w:sz w:val="28"/>
                <w:szCs w:val="28"/>
                <w:lang w:eastAsia="fr-FR"/>
              </w:rPr>
              <m:t>Y</m:t>
            </m:r>
          </m:e>
          <m:sub>
            <m:r>
              <m:rPr>
                <m:sty m:val="bi"/>
              </m:rPr>
              <w:rPr>
                <w:rFonts w:ascii="Cambria Math" w:eastAsiaTheme="minorEastAsia" w:hAnsi="Cambria Math" w:cstheme="majorBidi"/>
                <w:color w:val="auto"/>
                <w:sz w:val="28"/>
                <w:szCs w:val="28"/>
                <w:lang w:eastAsia="fr-FR"/>
              </w:rPr>
              <m:t xml:space="preserve">j </m:t>
            </m:r>
          </m:sub>
        </m:sSub>
      </m:oMath>
      <w:r w:rsidR="00732147">
        <w:rPr>
          <w:rFonts w:asciiTheme="majorBidi" w:eastAsiaTheme="minorEastAsia" w:hAnsiTheme="majorBidi" w:cstheme="majorBidi"/>
          <w:b/>
          <w:bCs/>
          <w:iCs/>
          <w:color w:val="auto"/>
          <w:sz w:val="28"/>
          <w:szCs w:val="28"/>
          <w:lang w:eastAsia="fr-FR"/>
        </w:rPr>
        <w:t>)</w:t>
      </w:r>
      <w:r w:rsidR="002E2ED1">
        <w:rPr>
          <w:rFonts w:asciiTheme="majorBidi" w:eastAsiaTheme="minorEastAsia" w:hAnsiTheme="majorBidi" w:cstheme="majorBidi"/>
          <w:b/>
          <w:bCs/>
          <w:i/>
          <w:color w:val="auto"/>
          <w:sz w:val="28"/>
          <w:szCs w:val="28"/>
          <w:lang w:eastAsia="fr-FR"/>
        </w:rPr>
        <w:t xml:space="preserve">                   (20</w:t>
      </w:r>
      <w:r w:rsidR="00AC4426">
        <w:rPr>
          <w:rFonts w:asciiTheme="majorBidi" w:eastAsiaTheme="minorEastAsia" w:hAnsiTheme="majorBidi" w:cstheme="majorBidi"/>
          <w:b/>
          <w:bCs/>
          <w:i/>
          <w:color w:val="auto"/>
          <w:sz w:val="28"/>
          <w:szCs w:val="28"/>
          <w:lang w:eastAsia="fr-FR"/>
        </w:rPr>
        <w:t>)</w:t>
      </w:r>
    </w:p>
    <w:p w:rsidR="000D484C" w:rsidRPr="00205BCF" w:rsidRDefault="000D484C" w:rsidP="000D484C">
      <w:pPr>
        <w:pStyle w:val="Default"/>
        <w:spacing w:line="360" w:lineRule="auto"/>
        <w:jc w:val="both"/>
        <w:rPr>
          <w:rFonts w:asciiTheme="majorBidi" w:hAnsiTheme="majorBidi" w:cstheme="majorBidi"/>
        </w:rPr>
      </w:pPr>
      <w:r w:rsidRPr="00205BCF">
        <w:rPr>
          <w:rFonts w:asciiTheme="majorBidi" w:hAnsiTheme="majorBidi" w:cstheme="majorBidi"/>
        </w:rPr>
        <w:t xml:space="preserve">Avec </w:t>
      </w:r>
    </w:p>
    <w:p w:rsidR="000D484C" w:rsidRPr="00205BCF" w:rsidRDefault="000D484C" w:rsidP="000D484C">
      <w:pPr>
        <w:pStyle w:val="Default"/>
        <w:spacing w:line="360" w:lineRule="auto"/>
        <w:jc w:val="both"/>
        <w:rPr>
          <w:rFonts w:asciiTheme="majorBidi" w:hAnsiTheme="majorBidi" w:cstheme="majorBidi"/>
        </w:rPr>
      </w:pPr>
      <w:r w:rsidRPr="00686D90">
        <w:rPr>
          <w:rFonts w:asciiTheme="majorBidi" w:hAnsiTheme="majorBidi" w:cstheme="majorBidi"/>
          <w:b/>
          <w:bCs/>
          <w:i/>
          <w:iCs/>
        </w:rPr>
        <w:t>W</w:t>
      </w:r>
      <w:r w:rsidRPr="0070344E">
        <w:rPr>
          <w:rFonts w:asciiTheme="majorBidi" w:hAnsiTheme="majorBidi" w:cstheme="majorBidi"/>
          <w:b/>
          <w:bCs/>
          <w:i/>
          <w:iCs/>
          <w:vertAlign w:val="subscript"/>
        </w:rPr>
        <w:t>ij</w:t>
      </w:r>
      <w:r w:rsidRPr="0070344E">
        <w:rPr>
          <w:rFonts w:asciiTheme="majorBidi" w:hAnsiTheme="majorBidi" w:cstheme="majorBidi"/>
          <w:vertAlign w:val="subscript"/>
        </w:rPr>
        <w:t>:</w:t>
      </w:r>
      <w:r w:rsidRPr="00205BCF">
        <w:rPr>
          <w:rFonts w:asciiTheme="majorBidi" w:hAnsiTheme="majorBidi" w:cstheme="majorBidi"/>
        </w:rPr>
        <w:t xml:space="preserve"> Poids de la connexion entre le neurone </w:t>
      </w:r>
      <w:r w:rsidRPr="003B11B7">
        <w:rPr>
          <w:rFonts w:asciiTheme="majorBidi" w:hAnsiTheme="majorBidi" w:cstheme="majorBidi"/>
          <w:b/>
          <w:bCs/>
          <w:i/>
          <w:iCs/>
        </w:rPr>
        <w:t>i</w:t>
      </w:r>
      <w:r w:rsidRPr="00205BCF">
        <w:rPr>
          <w:rFonts w:asciiTheme="majorBidi" w:hAnsiTheme="majorBidi" w:cstheme="majorBidi"/>
        </w:rPr>
        <w:t xml:space="preserve"> et le neurone </w:t>
      </w:r>
      <w:r w:rsidRPr="003B11B7">
        <w:rPr>
          <w:rFonts w:asciiTheme="majorBidi" w:hAnsiTheme="majorBidi" w:cstheme="majorBidi"/>
          <w:b/>
          <w:bCs/>
          <w:i/>
          <w:iCs/>
        </w:rPr>
        <w:t>j</w:t>
      </w:r>
      <w:r w:rsidRPr="00205BCF">
        <w:rPr>
          <w:rFonts w:asciiTheme="majorBidi" w:hAnsiTheme="majorBidi" w:cstheme="majorBidi"/>
        </w:rPr>
        <w:t xml:space="preserve">. </w:t>
      </w:r>
    </w:p>
    <w:p w:rsidR="000D484C" w:rsidRPr="00205BCF" w:rsidRDefault="000D484C" w:rsidP="000D484C">
      <w:pPr>
        <w:pStyle w:val="Default"/>
        <w:spacing w:line="360" w:lineRule="auto"/>
        <w:jc w:val="both"/>
        <w:rPr>
          <w:rFonts w:asciiTheme="majorBidi" w:hAnsiTheme="majorBidi" w:cstheme="majorBidi"/>
        </w:rPr>
      </w:pPr>
      <w:r w:rsidRPr="00A75E43">
        <w:rPr>
          <w:rFonts w:asciiTheme="majorBidi" w:hAnsiTheme="majorBidi" w:cstheme="majorBidi"/>
          <w:b/>
          <w:bCs/>
          <w:i/>
          <w:iCs/>
          <w:sz w:val="28"/>
          <w:szCs w:val="28"/>
        </w:rPr>
        <w:t>S</w:t>
      </w:r>
      <w:r w:rsidRPr="00A75E43">
        <w:rPr>
          <w:rFonts w:asciiTheme="majorBidi" w:hAnsiTheme="majorBidi" w:cstheme="majorBidi"/>
          <w:b/>
          <w:bCs/>
          <w:i/>
          <w:iCs/>
          <w:sz w:val="28"/>
          <w:szCs w:val="28"/>
          <w:vertAlign w:val="subscript"/>
        </w:rPr>
        <w:t>j</w:t>
      </w:r>
      <w:r w:rsidRPr="00205BCF">
        <w:rPr>
          <w:rFonts w:asciiTheme="majorBidi" w:hAnsiTheme="majorBidi" w:cstheme="majorBidi"/>
          <w:b/>
          <w:bCs/>
          <w:i/>
          <w:iCs/>
        </w:rPr>
        <w:t xml:space="preserve"> </w:t>
      </w:r>
      <w:r w:rsidRPr="00205BCF">
        <w:rPr>
          <w:rFonts w:asciiTheme="majorBidi" w:hAnsiTheme="majorBidi" w:cstheme="majorBidi"/>
        </w:rPr>
        <w:t xml:space="preserve">: Sortie désirée pour le neurone </w:t>
      </w:r>
      <w:r w:rsidRPr="003B11B7">
        <w:rPr>
          <w:rFonts w:asciiTheme="majorBidi" w:hAnsiTheme="majorBidi" w:cstheme="majorBidi"/>
          <w:b/>
          <w:bCs/>
          <w:i/>
          <w:iCs/>
        </w:rPr>
        <w:t>j</w:t>
      </w:r>
      <w:r w:rsidRPr="00205BCF">
        <w:rPr>
          <w:rFonts w:asciiTheme="majorBidi" w:hAnsiTheme="majorBidi" w:cstheme="majorBidi"/>
        </w:rPr>
        <w:t xml:space="preserve">. </w:t>
      </w:r>
    </w:p>
    <w:p w:rsidR="000D484C" w:rsidRPr="00205BCF" w:rsidRDefault="000D484C" w:rsidP="000D484C">
      <w:pPr>
        <w:pStyle w:val="Default"/>
        <w:spacing w:line="360" w:lineRule="auto"/>
        <w:jc w:val="both"/>
        <w:rPr>
          <w:rFonts w:asciiTheme="majorBidi" w:hAnsiTheme="majorBidi" w:cstheme="majorBidi"/>
        </w:rPr>
      </w:pPr>
      <w:r w:rsidRPr="00205BCF">
        <w:rPr>
          <w:rFonts w:asciiTheme="majorBidi" w:hAnsiTheme="majorBidi" w:cstheme="majorBidi"/>
          <w:b/>
          <w:bCs/>
          <w:i/>
          <w:iCs/>
        </w:rPr>
        <w:t>Y</w:t>
      </w:r>
      <w:r w:rsidRPr="00686D90">
        <w:rPr>
          <w:rFonts w:asciiTheme="majorBidi" w:hAnsiTheme="majorBidi" w:cstheme="majorBidi"/>
          <w:b/>
          <w:bCs/>
          <w:i/>
          <w:iCs/>
          <w:vertAlign w:val="subscript"/>
        </w:rPr>
        <w:t>j</w:t>
      </w:r>
      <w:r w:rsidRPr="00205BCF">
        <w:rPr>
          <w:rFonts w:asciiTheme="majorBidi" w:hAnsiTheme="majorBidi" w:cstheme="majorBidi"/>
          <w:b/>
          <w:bCs/>
          <w:i/>
          <w:iCs/>
        </w:rPr>
        <w:t xml:space="preserve"> </w:t>
      </w:r>
      <w:r w:rsidRPr="00205BCF">
        <w:rPr>
          <w:rFonts w:asciiTheme="majorBidi" w:hAnsiTheme="majorBidi" w:cstheme="majorBidi"/>
        </w:rPr>
        <w:t xml:space="preserve">: Sortie obtenue pour le neurone </w:t>
      </w:r>
      <w:r w:rsidRPr="003B11B7">
        <w:rPr>
          <w:rFonts w:asciiTheme="majorBidi" w:hAnsiTheme="majorBidi" w:cstheme="majorBidi"/>
          <w:b/>
          <w:bCs/>
          <w:i/>
          <w:iCs/>
        </w:rPr>
        <w:t>j</w:t>
      </w:r>
      <w:r w:rsidRPr="00205BCF">
        <w:rPr>
          <w:rFonts w:asciiTheme="majorBidi" w:hAnsiTheme="majorBidi" w:cstheme="majorBidi"/>
        </w:rPr>
        <w:t xml:space="preserve">. </w:t>
      </w:r>
    </w:p>
    <w:p w:rsidR="000D484C" w:rsidRDefault="000D484C" w:rsidP="000D484C">
      <w:pPr>
        <w:pStyle w:val="Default"/>
        <w:spacing w:line="360" w:lineRule="auto"/>
        <w:jc w:val="both"/>
        <w:rPr>
          <w:rFonts w:asciiTheme="majorBidi" w:hAnsiTheme="majorBidi" w:cstheme="majorBidi"/>
        </w:rPr>
      </w:pPr>
      <m:oMath>
        <m:r>
          <m:rPr>
            <m:sty m:val="bi"/>
          </m:rPr>
          <w:rPr>
            <w:rFonts w:ascii="Cambria Math" w:hAnsi="Cambria Math" w:cstheme="majorBidi"/>
            <w:color w:val="auto"/>
            <w:sz w:val="28"/>
            <w:szCs w:val="28"/>
            <w:lang w:eastAsia="fr-FR"/>
          </w:rPr>
          <m:t>μ</m:t>
        </m:r>
      </m:oMath>
      <w:r w:rsidRPr="00205BCF">
        <w:rPr>
          <w:rFonts w:asciiTheme="majorBidi" w:hAnsiTheme="majorBidi" w:cstheme="majorBidi"/>
        </w:rPr>
        <w:t xml:space="preserve">: Coefficient représentant la vitesse d'apprentissage. </w:t>
      </w:r>
    </w:p>
    <w:p w:rsidR="000D484C" w:rsidRDefault="000D484C" w:rsidP="000D484C">
      <w:pPr>
        <w:pStyle w:val="Default"/>
        <w:spacing w:after="240"/>
        <w:jc w:val="both"/>
        <w:rPr>
          <w:rFonts w:asciiTheme="majorBidi" w:hAnsiTheme="majorBidi" w:cstheme="majorBidi"/>
        </w:rPr>
      </w:pPr>
      <w:r w:rsidRPr="00A75E43">
        <w:rPr>
          <w:rFonts w:asciiTheme="majorBidi" w:hAnsiTheme="majorBidi" w:cstheme="majorBidi"/>
          <w:b/>
          <w:bCs/>
          <w:i/>
          <w:iCs/>
          <w:sz w:val="28"/>
          <w:szCs w:val="28"/>
        </w:rPr>
        <w:t>t</w:t>
      </w:r>
      <w:r w:rsidRPr="00205BCF">
        <w:rPr>
          <w:rFonts w:asciiTheme="majorBidi" w:hAnsiTheme="majorBidi" w:cstheme="majorBidi"/>
          <w:b/>
          <w:bCs/>
          <w:i/>
          <w:iCs/>
        </w:rPr>
        <w:t xml:space="preserve"> </w:t>
      </w:r>
      <w:r w:rsidRPr="00205BCF">
        <w:rPr>
          <w:rFonts w:asciiTheme="majorBidi" w:hAnsiTheme="majorBidi" w:cstheme="majorBidi"/>
        </w:rPr>
        <w:t>: Temps.</w:t>
      </w:r>
    </w:p>
    <w:p w:rsidR="0070344E" w:rsidRDefault="0070344E" w:rsidP="000D484C">
      <w:pPr>
        <w:pStyle w:val="Default"/>
        <w:spacing w:after="240"/>
        <w:jc w:val="both"/>
        <w:rPr>
          <w:rFonts w:asciiTheme="majorBidi" w:hAnsiTheme="majorBidi" w:cstheme="majorBidi"/>
        </w:rPr>
      </w:pPr>
    </w:p>
    <w:p w:rsidR="003B11B7" w:rsidRDefault="003B11B7" w:rsidP="000D484C">
      <w:pPr>
        <w:pStyle w:val="Default"/>
        <w:spacing w:after="240"/>
        <w:jc w:val="both"/>
        <w:rPr>
          <w:rFonts w:asciiTheme="majorBidi" w:hAnsiTheme="majorBidi" w:cstheme="majorBidi"/>
        </w:rPr>
      </w:pPr>
    </w:p>
    <w:p w:rsidR="000D484C" w:rsidRPr="00A75E43" w:rsidRDefault="000D484C" w:rsidP="000D484C">
      <w:pPr>
        <w:pStyle w:val="Default"/>
        <w:spacing w:line="360" w:lineRule="auto"/>
        <w:jc w:val="both"/>
        <w:rPr>
          <w:rFonts w:asciiTheme="majorBidi" w:hAnsiTheme="majorBidi" w:cstheme="majorBidi"/>
          <w:color w:val="auto"/>
        </w:rPr>
      </w:pPr>
      <w:r>
        <w:rPr>
          <w:rFonts w:asciiTheme="majorBidi" w:hAnsiTheme="majorBidi" w:cstheme="majorBidi"/>
          <w:b/>
          <w:bCs/>
          <w:color w:val="auto"/>
        </w:rPr>
        <w:lastRenderedPageBreak/>
        <w:t xml:space="preserve">IV.6.1.c. </w:t>
      </w:r>
      <w:r w:rsidRPr="00A75E43">
        <w:rPr>
          <w:rFonts w:asciiTheme="majorBidi" w:hAnsiTheme="majorBidi" w:cstheme="majorBidi"/>
          <w:b/>
          <w:bCs/>
          <w:color w:val="auto"/>
        </w:rPr>
        <w:t>Apprentissage de Widrow-Hoff</w:t>
      </w:r>
      <w:r w:rsidR="00CA1D41">
        <w:rPr>
          <w:rFonts w:asciiTheme="majorBidi" w:hAnsiTheme="majorBidi" w:cstheme="majorBidi"/>
          <w:b/>
          <w:bCs/>
          <w:color w:val="auto"/>
        </w:rPr>
        <w:t xml:space="preserve"> </w:t>
      </w:r>
      <w:r w:rsidR="00CA1D41" w:rsidRPr="00CA1D41">
        <w:rPr>
          <w:rFonts w:asciiTheme="majorBidi" w:hAnsiTheme="majorBidi" w:cstheme="majorBidi"/>
          <w:b/>
          <w:bCs/>
          <w:color w:val="auto"/>
        </w:rPr>
        <w:t>[21]</w:t>
      </w:r>
      <w:r w:rsidRPr="00A75E43">
        <w:rPr>
          <w:rFonts w:asciiTheme="majorBidi" w:hAnsiTheme="majorBidi" w:cstheme="majorBidi"/>
          <w:b/>
          <w:bCs/>
          <w:color w:val="auto"/>
        </w:rPr>
        <w:t xml:space="preserve"> </w:t>
      </w:r>
    </w:p>
    <w:p w:rsidR="000D484C" w:rsidRPr="00A75E43" w:rsidRDefault="000D484C" w:rsidP="00CA1D41">
      <w:pPr>
        <w:pStyle w:val="Default"/>
        <w:spacing w:line="360" w:lineRule="auto"/>
        <w:ind w:firstLine="284"/>
        <w:jc w:val="both"/>
        <w:rPr>
          <w:rFonts w:asciiTheme="majorBidi" w:hAnsiTheme="majorBidi" w:cstheme="majorBidi"/>
          <w:color w:val="auto"/>
        </w:rPr>
      </w:pPr>
      <w:r w:rsidRPr="00A75E43">
        <w:rPr>
          <w:rFonts w:asciiTheme="majorBidi" w:hAnsiTheme="majorBidi" w:cstheme="majorBidi"/>
          <w:color w:val="auto"/>
        </w:rPr>
        <w:t xml:space="preserve">Cet apprentissage est une extension du modèle du Rosenblatt a sorties binaires a des sortie réelles. </w:t>
      </w:r>
    </w:p>
    <w:p w:rsidR="000D484C" w:rsidRPr="00A75E43" w:rsidRDefault="000D484C" w:rsidP="000D484C">
      <w:pPr>
        <w:pStyle w:val="Default"/>
        <w:spacing w:line="360" w:lineRule="auto"/>
        <w:jc w:val="both"/>
        <w:rPr>
          <w:rFonts w:asciiTheme="majorBidi" w:hAnsiTheme="majorBidi" w:cstheme="majorBidi"/>
          <w:color w:val="auto"/>
        </w:rPr>
      </w:pPr>
      <w:r w:rsidRPr="00A75E43">
        <w:rPr>
          <w:rFonts w:asciiTheme="majorBidi" w:hAnsiTheme="majorBidi" w:cstheme="majorBidi"/>
          <w:color w:val="auto"/>
        </w:rPr>
        <w:t xml:space="preserve">L'algorithme est le suivant : </w:t>
      </w:r>
    </w:p>
    <w:p w:rsidR="000D484C" w:rsidRPr="00A75E43" w:rsidRDefault="000D484C" w:rsidP="000D484C">
      <w:pPr>
        <w:pStyle w:val="Default"/>
        <w:numPr>
          <w:ilvl w:val="0"/>
          <w:numId w:val="7"/>
        </w:numPr>
        <w:spacing w:line="360" w:lineRule="auto"/>
        <w:jc w:val="both"/>
        <w:rPr>
          <w:rFonts w:asciiTheme="majorBidi" w:hAnsiTheme="majorBidi" w:cstheme="majorBidi"/>
          <w:color w:val="auto"/>
        </w:rPr>
      </w:pPr>
      <w:r w:rsidRPr="00A75E43">
        <w:rPr>
          <w:rFonts w:asciiTheme="majorBidi" w:hAnsiTheme="majorBidi" w:cstheme="majorBidi"/>
          <w:color w:val="auto"/>
        </w:rPr>
        <w:t xml:space="preserve">Affecter des valeurs aléatoires aux connexions du réseau; </w:t>
      </w:r>
    </w:p>
    <w:p w:rsidR="000D484C" w:rsidRPr="00A75E43" w:rsidRDefault="000D484C" w:rsidP="0070344E">
      <w:pPr>
        <w:pStyle w:val="Default"/>
        <w:numPr>
          <w:ilvl w:val="0"/>
          <w:numId w:val="7"/>
        </w:numPr>
        <w:spacing w:line="360" w:lineRule="auto"/>
        <w:jc w:val="both"/>
        <w:rPr>
          <w:rFonts w:asciiTheme="majorBidi" w:hAnsiTheme="majorBidi" w:cstheme="majorBidi"/>
          <w:color w:val="auto"/>
        </w:rPr>
      </w:pPr>
      <w:r w:rsidRPr="00A75E43">
        <w:rPr>
          <w:rFonts w:asciiTheme="majorBidi" w:hAnsiTheme="majorBidi" w:cstheme="majorBidi"/>
          <w:color w:val="auto"/>
        </w:rPr>
        <w:t xml:space="preserve">Présenter un vecteur d'entrée </w:t>
      </w:r>
      <w:r w:rsidRPr="0070344E">
        <w:rPr>
          <w:rFonts w:asciiTheme="majorBidi" w:hAnsiTheme="majorBidi" w:cstheme="majorBidi"/>
          <w:b/>
          <w:bCs/>
          <w:i/>
          <w:iCs/>
          <w:color w:val="auto"/>
        </w:rPr>
        <w:t>X(</w:t>
      </w:r>
      <w:r w:rsidR="0070344E" w:rsidRPr="0070344E">
        <w:rPr>
          <w:rFonts w:asciiTheme="majorBidi" w:hAnsiTheme="majorBidi" w:cstheme="majorBidi"/>
          <w:b/>
          <w:bCs/>
          <w:i/>
          <w:iCs/>
          <w:color w:val="auto"/>
        </w:rPr>
        <w:t>x</w:t>
      </w:r>
      <w:r w:rsidRPr="0070344E">
        <w:rPr>
          <w:rFonts w:asciiTheme="majorBidi" w:hAnsiTheme="majorBidi" w:cstheme="majorBidi"/>
          <w:b/>
          <w:bCs/>
          <w:i/>
          <w:iCs/>
          <w:color w:val="auto"/>
          <w:vertAlign w:val="subscript"/>
        </w:rPr>
        <w:t>1</w:t>
      </w:r>
      <w:r w:rsidRPr="0070344E">
        <w:rPr>
          <w:rFonts w:asciiTheme="majorBidi" w:hAnsiTheme="majorBidi" w:cstheme="majorBidi"/>
          <w:b/>
          <w:bCs/>
          <w:i/>
          <w:iCs/>
          <w:color w:val="auto"/>
        </w:rPr>
        <w:t>,…, x</w:t>
      </w:r>
      <w:r w:rsidRPr="0070344E">
        <w:rPr>
          <w:rFonts w:asciiTheme="majorBidi" w:hAnsiTheme="majorBidi" w:cstheme="majorBidi"/>
          <w:b/>
          <w:bCs/>
          <w:i/>
          <w:iCs/>
          <w:color w:val="auto"/>
          <w:vertAlign w:val="subscript"/>
        </w:rPr>
        <w:t>n</w:t>
      </w:r>
      <w:r w:rsidRPr="0070344E">
        <w:rPr>
          <w:rFonts w:asciiTheme="majorBidi" w:hAnsiTheme="majorBidi" w:cstheme="majorBidi"/>
          <w:b/>
          <w:bCs/>
          <w:i/>
          <w:iCs/>
          <w:color w:val="auto"/>
        </w:rPr>
        <w:t>)</w:t>
      </w:r>
      <w:r w:rsidRPr="00A75E43">
        <w:rPr>
          <w:rFonts w:asciiTheme="majorBidi" w:hAnsiTheme="majorBidi" w:cstheme="majorBidi"/>
          <w:color w:val="auto"/>
        </w:rPr>
        <w:t xml:space="preserve">; </w:t>
      </w:r>
    </w:p>
    <w:p w:rsidR="000D484C" w:rsidRPr="00A75E43" w:rsidRDefault="000D484C" w:rsidP="003D4FD9">
      <w:pPr>
        <w:pStyle w:val="Default"/>
        <w:numPr>
          <w:ilvl w:val="0"/>
          <w:numId w:val="7"/>
        </w:numPr>
        <w:spacing w:line="360" w:lineRule="auto"/>
        <w:jc w:val="both"/>
        <w:rPr>
          <w:rFonts w:asciiTheme="majorBidi" w:hAnsiTheme="majorBidi" w:cstheme="majorBidi"/>
          <w:color w:val="auto"/>
        </w:rPr>
      </w:pPr>
      <w:r w:rsidRPr="00A75E43">
        <w:rPr>
          <w:rFonts w:asciiTheme="majorBidi" w:hAnsiTheme="majorBidi" w:cstheme="majorBidi"/>
          <w:color w:val="auto"/>
        </w:rPr>
        <w:t xml:space="preserve">Calculer les sorties: </w:t>
      </w:r>
      <w:r w:rsidRPr="003B11B7">
        <w:rPr>
          <w:rFonts w:asciiTheme="majorBidi" w:hAnsiTheme="majorBidi" w:cstheme="majorBidi"/>
          <w:b/>
          <w:bCs/>
          <w:color w:val="auto"/>
          <w:sz w:val="28"/>
          <w:szCs w:val="28"/>
        </w:rPr>
        <w:t>S</w:t>
      </w:r>
      <w:r w:rsidRPr="003B11B7">
        <w:rPr>
          <w:rFonts w:asciiTheme="majorBidi" w:hAnsiTheme="majorBidi" w:cstheme="majorBidi"/>
          <w:b/>
          <w:bCs/>
          <w:color w:val="auto"/>
          <w:sz w:val="28"/>
          <w:szCs w:val="28"/>
          <w:vertAlign w:val="subscript"/>
        </w:rPr>
        <w:t>j</w:t>
      </w:r>
      <w:r w:rsidRPr="003B11B7">
        <w:rPr>
          <w:rFonts w:asciiTheme="majorBidi" w:hAnsiTheme="majorBidi" w:cstheme="majorBidi"/>
          <w:b/>
          <w:bCs/>
          <w:color w:val="auto"/>
          <w:sz w:val="28"/>
          <w:szCs w:val="28"/>
        </w:rPr>
        <w:t xml:space="preserve"> = ∑</w:t>
      </w:r>
      <w:r w:rsidRPr="003B11B7">
        <w:rPr>
          <w:rFonts w:asciiTheme="majorBidi" w:hAnsiTheme="majorBidi" w:cstheme="majorBidi"/>
          <w:b/>
          <w:bCs/>
          <w:color w:val="auto"/>
          <w:sz w:val="28"/>
          <w:szCs w:val="28"/>
          <w:vertAlign w:val="subscript"/>
        </w:rPr>
        <w:t>i</w:t>
      </w:r>
      <w:r w:rsidRPr="003B11B7">
        <w:rPr>
          <w:rFonts w:asciiTheme="majorBidi" w:hAnsiTheme="majorBidi" w:cstheme="majorBidi"/>
          <w:b/>
          <w:bCs/>
          <w:color w:val="auto"/>
          <w:sz w:val="28"/>
          <w:szCs w:val="28"/>
        </w:rPr>
        <w:t xml:space="preserve"> x</w:t>
      </w:r>
      <w:r w:rsidRPr="003B11B7">
        <w:rPr>
          <w:rFonts w:asciiTheme="majorBidi" w:hAnsiTheme="majorBidi" w:cstheme="majorBidi"/>
          <w:b/>
          <w:bCs/>
          <w:color w:val="auto"/>
          <w:sz w:val="28"/>
          <w:szCs w:val="28"/>
          <w:vertAlign w:val="subscript"/>
        </w:rPr>
        <w:t>i</w:t>
      </w:r>
      <w:r w:rsidRPr="003B11B7">
        <w:rPr>
          <w:rFonts w:asciiTheme="majorBidi" w:hAnsiTheme="majorBidi" w:cstheme="majorBidi"/>
          <w:b/>
          <w:bCs/>
          <w:color w:val="auto"/>
          <w:sz w:val="28"/>
          <w:szCs w:val="28"/>
        </w:rPr>
        <w:t xml:space="preserve"> W</w:t>
      </w:r>
      <w:r w:rsidRPr="003B11B7">
        <w:rPr>
          <w:rFonts w:asciiTheme="majorBidi" w:hAnsiTheme="majorBidi" w:cstheme="majorBidi"/>
          <w:b/>
          <w:bCs/>
          <w:color w:val="auto"/>
          <w:sz w:val="28"/>
          <w:szCs w:val="28"/>
          <w:vertAlign w:val="subscript"/>
        </w:rPr>
        <w:t>ij</w:t>
      </w:r>
      <w:r w:rsidRPr="003B11B7">
        <w:rPr>
          <w:rFonts w:asciiTheme="majorBidi" w:hAnsiTheme="majorBidi" w:cstheme="majorBidi"/>
          <w:b/>
          <w:bCs/>
          <w:color w:val="auto"/>
          <w:sz w:val="28"/>
          <w:szCs w:val="28"/>
        </w:rPr>
        <w:t xml:space="preserve"> </w:t>
      </w:r>
      <w:r w:rsidR="003B11B7" w:rsidRPr="003B11B7">
        <w:rPr>
          <w:rFonts w:asciiTheme="majorBidi" w:hAnsiTheme="majorBidi" w:cstheme="majorBidi"/>
          <w:b/>
          <w:bCs/>
          <w:color w:val="auto"/>
          <w:sz w:val="28"/>
          <w:szCs w:val="28"/>
        </w:rPr>
        <w:t xml:space="preserve">                                              </w:t>
      </w:r>
      <w:r w:rsidR="003B11B7">
        <w:rPr>
          <w:rFonts w:asciiTheme="majorBidi" w:hAnsiTheme="majorBidi" w:cstheme="majorBidi"/>
          <w:b/>
          <w:bCs/>
          <w:color w:val="auto"/>
          <w:sz w:val="28"/>
          <w:szCs w:val="28"/>
        </w:rPr>
        <w:t xml:space="preserve">  </w:t>
      </w:r>
      <w:r w:rsidR="003B11B7" w:rsidRPr="003B11B7">
        <w:rPr>
          <w:rFonts w:asciiTheme="majorBidi" w:hAnsiTheme="majorBidi" w:cstheme="majorBidi"/>
          <w:b/>
          <w:bCs/>
          <w:color w:val="auto"/>
          <w:sz w:val="28"/>
          <w:szCs w:val="28"/>
        </w:rPr>
        <w:t xml:space="preserve"> (2</w:t>
      </w:r>
      <w:r w:rsidR="003D4FD9">
        <w:rPr>
          <w:rFonts w:asciiTheme="majorBidi" w:hAnsiTheme="majorBidi" w:cstheme="majorBidi"/>
          <w:b/>
          <w:bCs/>
          <w:color w:val="auto"/>
          <w:sz w:val="28"/>
          <w:szCs w:val="28"/>
        </w:rPr>
        <w:t>1</w:t>
      </w:r>
      <w:r w:rsidR="003B11B7" w:rsidRPr="003B11B7">
        <w:rPr>
          <w:rFonts w:asciiTheme="majorBidi" w:hAnsiTheme="majorBidi" w:cstheme="majorBidi"/>
          <w:b/>
          <w:bCs/>
          <w:color w:val="auto"/>
          <w:sz w:val="28"/>
          <w:szCs w:val="28"/>
        </w:rPr>
        <w:t>)</w:t>
      </w:r>
    </w:p>
    <w:p w:rsidR="000D484C" w:rsidRPr="003B11B7" w:rsidRDefault="000D484C" w:rsidP="003B11B7">
      <w:pPr>
        <w:pStyle w:val="Default"/>
        <w:numPr>
          <w:ilvl w:val="0"/>
          <w:numId w:val="8"/>
        </w:numPr>
        <w:tabs>
          <w:tab w:val="left" w:pos="8222"/>
        </w:tabs>
        <w:spacing w:line="360" w:lineRule="auto"/>
        <w:jc w:val="both"/>
        <w:rPr>
          <w:rFonts w:asciiTheme="majorBidi" w:hAnsiTheme="majorBidi" w:cstheme="majorBidi"/>
          <w:i/>
          <w:iCs/>
          <w:color w:val="auto"/>
        </w:rPr>
      </w:pPr>
      <w:r w:rsidRPr="00A75E43">
        <w:rPr>
          <w:rFonts w:asciiTheme="majorBidi" w:hAnsiTheme="majorBidi" w:cstheme="majorBidi"/>
          <w:color w:val="auto"/>
        </w:rPr>
        <w:t xml:space="preserve">Calculer l'erreur de chaque neurone: </w:t>
      </w:r>
      <w:r w:rsidRPr="003B11B7">
        <w:rPr>
          <w:rFonts w:asciiTheme="majorBidi" w:hAnsiTheme="majorBidi" w:cstheme="majorBidi"/>
          <w:b/>
          <w:bCs/>
          <w:i/>
          <w:iCs/>
          <w:color w:val="auto"/>
          <w:sz w:val="28"/>
          <w:szCs w:val="28"/>
        </w:rPr>
        <w:t>ε</w:t>
      </w:r>
      <w:r w:rsidRPr="003B11B7">
        <w:rPr>
          <w:rFonts w:asciiTheme="majorBidi" w:hAnsiTheme="majorBidi" w:cstheme="majorBidi"/>
          <w:b/>
          <w:bCs/>
          <w:i/>
          <w:iCs/>
          <w:color w:val="auto"/>
          <w:sz w:val="28"/>
          <w:szCs w:val="28"/>
          <w:vertAlign w:val="subscript"/>
        </w:rPr>
        <w:t>j</w:t>
      </w:r>
      <w:r w:rsidRPr="003B11B7">
        <w:rPr>
          <w:rFonts w:asciiTheme="majorBidi" w:hAnsiTheme="majorBidi" w:cstheme="majorBidi"/>
          <w:b/>
          <w:bCs/>
          <w:i/>
          <w:iCs/>
          <w:color w:val="auto"/>
          <w:sz w:val="28"/>
          <w:szCs w:val="28"/>
        </w:rPr>
        <w:t xml:space="preserve"> = (Y</w:t>
      </w:r>
      <w:r w:rsidRPr="003B11B7">
        <w:rPr>
          <w:rFonts w:asciiTheme="majorBidi" w:hAnsiTheme="majorBidi" w:cstheme="majorBidi"/>
          <w:b/>
          <w:bCs/>
          <w:i/>
          <w:iCs/>
          <w:color w:val="auto"/>
          <w:sz w:val="28"/>
          <w:szCs w:val="28"/>
          <w:vertAlign w:val="subscript"/>
        </w:rPr>
        <w:t>j</w:t>
      </w:r>
      <w:r w:rsidRPr="003B11B7">
        <w:rPr>
          <w:rFonts w:asciiTheme="majorBidi" w:hAnsiTheme="majorBidi" w:cstheme="majorBidi"/>
          <w:b/>
          <w:bCs/>
          <w:i/>
          <w:iCs/>
          <w:color w:val="auto"/>
          <w:sz w:val="28"/>
          <w:szCs w:val="28"/>
        </w:rPr>
        <w:t xml:space="preserve"> – S</w:t>
      </w:r>
      <w:r w:rsidRPr="003B11B7">
        <w:rPr>
          <w:rFonts w:asciiTheme="majorBidi" w:hAnsiTheme="majorBidi" w:cstheme="majorBidi"/>
          <w:b/>
          <w:bCs/>
          <w:i/>
          <w:iCs/>
          <w:color w:val="auto"/>
          <w:sz w:val="28"/>
          <w:szCs w:val="28"/>
          <w:vertAlign w:val="subscript"/>
        </w:rPr>
        <w:t>j</w:t>
      </w:r>
      <w:r w:rsidRPr="003B11B7">
        <w:rPr>
          <w:rFonts w:asciiTheme="majorBidi" w:hAnsiTheme="majorBidi" w:cstheme="majorBidi"/>
          <w:b/>
          <w:bCs/>
          <w:i/>
          <w:iCs/>
          <w:color w:val="auto"/>
          <w:sz w:val="28"/>
          <w:szCs w:val="28"/>
        </w:rPr>
        <w:t>)</w:t>
      </w:r>
      <w:r w:rsidR="003B11B7" w:rsidRPr="003B11B7">
        <w:rPr>
          <w:rFonts w:asciiTheme="majorBidi" w:hAnsiTheme="majorBidi" w:cstheme="majorBidi"/>
          <w:b/>
          <w:bCs/>
          <w:i/>
          <w:iCs/>
          <w:color w:val="auto"/>
          <w:sz w:val="28"/>
          <w:szCs w:val="28"/>
        </w:rPr>
        <w:t xml:space="preserve">                           </w:t>
      </w:r>
      <w:r w:rsidR="003B11B7">
        <w:rPr>
          <w:rFonts w:asciiTheme="majorBidi" w:hAnsiTheme="majorBidi" w:cstheme="majorBidi"/>
          <w:b/>
          <w:bCs/>
          <w:i/>
          <w:iCs/>
          <w:color w:val="auto"/>
          <w:sz w:val="28"/>
          <w:szCs w:val="28"/>
        </w:rPr>
        <w:t xml:space="preserve">  </w:t>
      </w:r>
      <w:r w:rsidR="003D4FD9">
        <w:rPr>
          <w:rFonts w:asciiTheme="majorBidi" w:hAnsiTheme="majorBidi" w:cstheme="majorBidi"/>
          <w:b/>
          <w:bCs/>
          <w:i/>
          <w:iCs/>
          <w:color w:val="auto"/>
          <w:sz w:val="28"/>
          <w:szCs w:val="28"/>
        </w:rPr>
        <w:t xml:space="preserve"> (22</w:t>
      </w:r>
      <w:r w:rsidR="003B11B7" w:rsidRPr="003B11B7">
        <w:rPr>
          <w:rFonts w:asciiTheme="majorBidi" w:hAnsiTheme="majorBidi" w:cstheme="majorBidi"/>
          <w:b/>
          <w:bCs/>
          <w:i/>
          <w:iCs/>
          <w:color w:val="auto"/>
          <w:sz w:val="28"/>
          <w:szCs w:val="28"/>
        </w:rPr>
        <w:t>)</w:t>
      </w:r>
    </w:p>
    <w:p w:rsidR="000D484C" w:rsidRPr="003B11B7" w:rsidRDefault="000D484C" w:rsidP="00732147">
      <w:pPr>
        <w:pStyle w:val="Default"/>
        <w:numPr>
          <w:ilvl w:val="0"/>
          <w:numId w:val="8"/>
        </w:numPr>
        <w:spacing w:line="360" w:lineRule="auto"/>
        <w:jc w:val="both"/>
        <w:rPr>
          <w:rFonts w:asciiTheme="majorBidi" w:hAnsiTheme="majorBidi" w:cstheme="majorBidi"/>
          <w:b/>
          <w:bCs/>
          <w:i/>
          <w:color w:val="auto"/>
        </w:rPr>
      </w:pPr>
      <w:r w:rsidRPr="00A75E43">
        <w:rPr>
          <w:rFonts w:asciiTheme="majorBidi" w:hAnsiTheme="majorBidi" w:cstheme="majorBidi"/>
          <w:color w:val="auto"/>
        </w:rPr>
        <w:t>Mo</w:t>
      </w:r>
      <w:r>
        <w:rPr>
          <w:rFonts w:asciiTheme="majorBidi" w:hAnsiTheme="majorBidi" w:cstheme="majorBidi"/>
          <w:color w:val="auto"/>
        </w:rPr>
        <w:t xml:space="preserve">difier le poids des neurones: </w:t>
      </w:r>
      <m:oMath>
        <m:sSubSup>
          <m:sSubSupPr>
            <m:ctrlPr>
              <w:rPr>
                <w:rFonts w:ascii="Cambria Math" w:hAnsi="Cambria Math" w:cstheme="majorBidi"/>
                <w:b/>
                <w:bCs/>
                <w:i/>
                <w:color w:val="auto"/>
                <w:sz w:val="28"/>
                <w:szCs w:val="28"/>
                <w:lang w:eastAsia="fr-FR"/>
              </w:rPr>
            </m:ctrlPr>
          </m:sSubSupPr>
          <m:e>
            <m:r>
              <m:rPr>
                <m:sty m:val="bi"/>
              </m:rPr>
              <w:rPr>
                <w:rFonts w:ascii="Cambria Math" w:hAnsi="Cambria Math" w:cstheme="majorBidi"/>
                <w:sz w:val="28"/>
                <w:szCs w:val="28"/>
                <w:lang w:eastAsia="fr-FR"/>
              </w:rPr>
              <m:t>w</m:t>
            </m:r>
          </m:e>
          <m:sub>
            <m:r>
              <m:rPr>
                <m:sty m:val="bi"/>
              </m:rPr>
              <w:rPr>
                <w:rFonts w:ascii="Cambria Math" w:hAnsi="Cambria Math" w:cstheme="majorBidi"/>
                <w:sz w:val="28"/>
                <w:szCs w:val="28"/>
                <w:lang w:eastAsia="fr-FR"/>
              </w:rPr>
              <m:t>ij</m:t>
            </m:r>
          </m:sub>
          <m:sup>
            <m:r>
              <m:rPr>
                <m:sty m:val="bi"/>
              </m:rPr>
              <w:rPr>
                <w:rFonts w:ascii="Cambria Math" w:hAnsi="Cambria Math" w:cstheme="majorBidi"/>
                <w:sz w:val="28"/>
                <w:szCs w:val="28"/>
                <w:lang w:eastAsia="fr-FR"/>
              </w:rPr>
              <m:t>t+1</m:t>
            </m:r>
          </m:sup>
        </m:sSubSup>
        <m:r>
          <m:rPr>
            <m:sty m:val="bi"/>
          </m:rPr>
          <w:rPr>
            <w:rFonts w:ascii="Cambria Math" w:hAnsi="Cambria Math" w:cstheme="majorBidi"/>
            <w:sz w:val="28"/>
            <w:szCs w:val="28"/>
            <w:lang w:eastAsia="fr-FR"/>
          </w:rPr>
          <m:t>=</m:t>
        </m:r>
        <m:sSubSup>
          <m:sSubSupPr>
            <m:ctrlPr>
              <w:rPr>
                <w:rFonts w:ascii="Cambria Math" w:hAnsi="Cambria Math" w:cstheme="majorBidi"/>
                <w:b/>
                <w:bCs/>
                <w:i/>
                <w:color w:val="auto"/>
                <w:sz w:val="28"/>
                <w:szCs w:val="28"/>
                <w:lang w:eastAsia="fr-FR"/>
              </w:rPr>
            </m:ctrlPr>
          </m:sSubSupPr>
          <m:e>
            <m:r>
              <m:rPr>
                <m:sty m:val="bi"/>
              </m:rPr>
              <w:rPr>
                <w:rFonts w:ascii="Cambria Math" w:hAnsi="Cambria Math" w:cstheme="majorBidi"/>
                <w:sz w:val="28"/>
                <w:szCs w:val="28"/>
                <w:lang w:eastAsia="fr-FR"/>
              </w:rPr>
              <m:t>w</m:t>
            </m:r>
          </m:e>
          <m:sub>
            <m:r>
              <m:rPr>
                <m:sty m:val="bi"/>
              </m:rPr>
              <w:rPr>
                <w:rFonts w:ascii="Cambria Math" w:hAnsi="Cambria Math" w:cstheme="majorBidi"/>
                <w:sz w:val="28"/>
                <w:szCs w:val="28"/>
                <w:lang w:eastAsia="fr-FR"/>
              </w:rPr>
              <m:t>ij</m:t>
            </m:r>
          </m:sub>
          <m:sup>
            <m:r>
              <m:rPr>
                <m:sty m:val="bi"/>
              </m:rPr>
              <w:rPr>
                <w:rFonts w:ascii="Cambria Math" w:hAnsi="Cambria Math" w:cstheme="majorBidi"/>
                <w:sz w:val="28"/>
                <w:szCs w:val="28"/>
                <w:lang w:eastAsia="fr-FR"/>
              </w:rPr>
              <m:t>t</m:t>
            </m:r>
          </m:sup>
        </m:sSubSup>
        <m:r>
          <m:rPr>
            <m:sty m:val="bi"/>
          </m:rPr>
          <w:rPr>
            <w:rFonts w:ascii="Cambria Math" w:hAnsi="Cambria Math" w:cstheme="majorBidi"/>
            <w:color w:val="auto"/>
            <w:sz w:val="28"/>
            <w:szCs w:val="28"/>
            <w:lang w:eastAsia="fr-FR"/>
          </w:rPr>
          <m:t>+μ.xi</m:t>
        </m:r>
        <m:r>
          <m:rPr>
            <m:sty m:val="bi"/>
          </m:rPr>
          <w:rPr>
            <w:rFonts w:ascii="Cambria Math" w:hAnsi="Cambria Math" w:cstheme="majorBidi"/>
            <w:color w:val="auto"/>
            <w:sz w:val="28"/>
            <w:szCs w:val="28"/>
            <w:lang w:eastAsia="fr-FR"/>
          </w:rPr>
          <m:t>.</m:t>
        </m:r>
        <m:sSub>
          <m:sSubPr>
            <m:ctrlPr>
              <w:rPr>
                <w:rFonts w:ascii="Cambria Math" w:hAnsi="Cambria Math" w:cstheme="majorBidi"/>
                <w:b/>
                <w:i/>
                <w:color w:val="auto"/>
                <w:sz w:val="28"/>
                <w:szCs w:val="28"/>
                <w:lang w:eastAsia="fr-FR"/>
              </w:rPr>
            </m:ctrlPr>
          </m:sSubPr>
          <m:e>
            <m:r>
              <m:rPr>
                <m:sty m:val="bi"/>
              </m:rPr>
              <w:rPr>
                <w:rFonts w:ascii="Cambria Math" w:hAnsi="Cambria Math" w:cstheme="majorBidi"/>
                <w:color w:val="auto"/>
                <w:sz w:val="28"/>
                <w:szCs w:val="28"/>
                <w:lang w:eastAsia="fr-FR"/>
              </w:rPr>
              <m:t>ε</m:t>
            </m:r>
          </m:e>
          <m:sub>
            <m:r>
              <m:rPr>
                <m:sty m:val="bi"/>
              </m:rPr>
              <w:rPr>
                <w:rFonts w:ascii="Cambria Math" w:hAnsi="Cambria Math" w:cstheme="majorBidi"/>
                <w:color w:val="auto"/>
                <w:sz w:val="28"/>
                <w:szCs w:val="28"/>
                <w:lang w:eastAsia="fr-FR"/>
              </w:rPr>
              <m:t>j</m:t>
            </m:r>
          </m:sub>
        </m:sSub>
      </m:oMath>
      <w:r w:rsidR="003B11B7" w:rsidRPr="003B11B7">
        <w:rPr>
          <w:rFonts w:asciiTheme="majorBidi" w:eastAsiaTheme="minorEastAsia" w:hAnsiTheme="majorBidi" w:cstheme="majorBidi"/>
          <w:b/>
          <w:bCs/>
          <w:i/>
          <w:color w:val="auto"/>
          <w:sz w:val="28"/>
          <w:szCs w:val="28"/>
          <w:lang w:eastAsia="fr-FR"/>
        </w:rPr>
        <w:t xml:space="preserve">   </w:t>
      </w:r>
      <w:r w:rsidR="003B11B7">
        <w:rPr>
          <w:rFonts w:asciiTheme="majorBidi" w:eastAsiaTheme="minorEastAsia" w:hAnsiTheme="majorBidi" w:cstheme="majorBidi"/>
          <w:b/>
          <w:bCs/>
          <w:i/>
          <w:color w:val="auto"/>
          <w:sz w:val="28"/>
          <w:szCs w:val="28"/>
          <w:lang w:eastAsia="fr-FR"/>
        </w:rPr>
        <w:t xml:space="preserve">                    </w:t>
      </w:r>
      <w:r w:rsidR="003D4FD9">
        <w:rPr>
          <w:rFonts w:asciiTheme="majorBidi" w:eastAsiaTheme="minorEastAsia" w:hAnsiTheme="majorBidi" w:cstheme="majorBidi"/>
          <w:b/>
          <w:bCs/>
          <w:i/>
          <w:color w:val="auto"/>
          <w:sz w:val="28"/>
          <w:szCs w:val="28"/>
          <w:lang w:eastAsia="fr-FR"/>
        </w:rPr>
        <w:t>(23</w:t>
      </w:r>
      <w:r w:rsidR="003B11B7" w:rsidRPr="003B11B7">
        <w:rPr>
          <w:rFonts w:asciiTheme="majorBidi" w:eastAsiaTheme="minorEastAsia" w:hAnsiTheme="majorBidi" w:cstheme="majorBidi"/>
          <w:b/>
          <w:bCs/>
          <w:i/>
          <w:color w:val="auto"/>
          <w:sz w:val="28"/>
          <w:szCs w:val="28"/>
          <w:lang w:eastAsia="fr-FR"/>
        </w:rPr>
        <w:t>)</w:t>
      </w:r>
    </w:p>
    <w:p w:rsidR="000D484C" w:rsidRPr="00A75E43" w:rsidRDefault="000D484C" w:rsidP="000D484C">
      <w:pPr>
        <w:pStyle w:val="Default"/>
        <w:spacing w:line="360" w:lineRule="auto"/>
        <w:ind w:firstLine="360"/>
        <w:jc w:val="both"/>
        <w:rPr>
          <w:rFonts w:asciiTheme="majorBidi" w:hAnsiTheme="majorBidi" w:cstheme="majorBidi"/>
          <w:color w:val="auto"/>
        </w:rPr>
      </w:pPr>
      <w:r w:rsidRPr="00A75E43">
        <w:rPr>
          <w:rFonts w:asciiTheme="majorBidi" w:hAnsiTheme="majorBidi" w:cstheme="majorBidi"/>
          <w:color w:val="auto"/>
        </w:rPr>
        <w:t xml:space="preserve">Avec </w:t>
      </w:r>
    </w:p>
    <w:p w:rsidR="000D484C" w:rsidRPr="00A75E43" w:rsidRDefault="000D484C" w:rsidP="000D484C">
      <w:pPr>
        <w:pStyle w:val="Default"/>
        <w:spacing w:line="360" w:lineRule="auto"/>
        <w:jc w:val="both"/>
        <w:rPr>
          <w:rFonts w:asciiTheme="majorBidi" w:hAnsiTheme="majorBidi" w:cstheme="majorBidi"/>
          <w:color w:val="auto"/>
        </w:rPr>
      </w:pPr>
      <w:r w:rsidRPr="00686D90">
        <w:rPr>
          <w:rFonts w:asciiTheme="majorBidi" w:hAnsiTheme="majorBidi" w:cstheme="majorBidi"/>
          <w:b/>
          <w:bCs/>
          <w:i/>
          <w:iCs/>
        </w:rPr>
        <w:t>W</w:t>
      </w:r>
      <w:r w:rsidRPr="0070344E">
        <w:rPr>
          <w:rFonts w:asciiTheme="majorBidi" w:hAnsiTheme="majorBidi" w:cstheme="majorBidi"/>
          <w:b/>
          <w:bCs/>
          <w:i/>
          <w:iCs/>
          <w:vertAlign w:val="subscript"/>
        </w:rPr>
        <w:t>ij</w:t>
      </w:r>
      <w:r w:rsidRPr="00A75E43">
        <w:rPr>
          <w:rFonts w:asciiTheme="majorBidi" w:hAnsiTheme="majorBidi" w:cstheme="majorBidi"/>
          <w:color w:val="auto"/>
        </w:rPr>
        <w:t xml:space="preserve">: Poids de la connexion entre le neurone </w:t>
      </w:r>
      <w:r w:rsidRPr="0070344E">
        <w:rPr>
          <w:rFonts w:asciiTheme="majorBidi" w:hAnsiTheme="majorBidi" w:cstheme="majorBidi"/>
          <w:b/>
          <w:bCs/>
          <w:i/>
          <w:iCs/>
          <w:color w:val="auto"/>
        </w:rPr>
        <w:t>i</w:t>
      </w:r>
      <w:r w:rsidRPr="00A75E43">
        <w:rPr>
          <w:rFonts w:asciiTheme="majorBidi" w:hAnsiTheme="majorBidi" w:cstheme="majorBidi"/>
          <w:color w:val="auto"/>
        </w:rPr>
        <w:t xml:space="preserve"> et le neurone </w:t>
      </w:r>
      <w:r w:rsidRPr="0070344E">
        <w:rPr>
          <w:rFonts w:asciiTheme="majorBidi" w:hAnsiTheme="majorBidi" w:cstheme="majorBidi"/>
          <w:b/>
          <w:bCs/>
          <w:i/>
          <w:iCs/>
          <w:color w:val="auto"/>
        </w:rPr>
        <w:t>j</w:t>
      </w:r>
      <w:r w:rsidRPr="00A75E43">
        <w:rPr>
          <w:rFonts w:asciiTheme="majorBidi" w:hAnsiTheme="majorBidi" w:cstheme="majorBidi"/>
          <w:color w:val="auto"/>
        </w:rPr>
        <w:t xml:space="preserve">. </w:t>
      </w:r>
    </w:p>
    <w:p w:rsidR="000D484C" w:rsidRPr="00A75E43" w:rsidRDefault="000D484C" w:rsidP="000D484C">
      <w:pPr>
        <w:pStyle w:val="Default"/>
        <w:spacing w:line="360" w:lineRule="auto"/>
        <w:jc w:val="both"/>
        <w:rPr>
          <w:rFonts w:asciiTheme="majorBidi" w:hAnsiTheme="majorBidi" w:cstheme="majorBidi"/>
          <w:color w:val="auto"/>
        </w:rPr>
      </w:pPr>
      <w:r w:rsidRPr="00A75E43">
        <w:rPr>
          <w:rFonts w:asciiTheme="majorBidi" w:hAnsiTheme="majorBidi" w:cstheme="majorBidi"/>
          <w:b/>
          <w:bCs/>
          <w:i/>
          <w:iCs/>
          <w:color w:val="auto"/>
        </w:rPr>
        <w:t>S</w:t>
      </w:r>
      <w:r w:rsidRPr="0070344E">
        <w:rPr>
          <w:rFonts w:asciiTheme="majorBidi" w:hAnsiTheme="majorBidi" w:cstheme="majorBidi"/>
          <w:b/>
          <w:bCs/>
          <w:i/>
          <w:iCs/>
          <w:color w:val="auto"/>
          <w:vertAlign w:val="subscript"/>
        </w:rPr>
        <w:t>j</w:t>
      </w:r>
      <w:r w:rsidRPr="00A75E43">
        <w:rPr>
          <w:rFonts w:asciiTheme="majorBidi" w:hAnsiTheme="majorBidi" w:cstheme="majorBidi"/>
          <w:b/>
          <w:bCs/>
          <w:i/>
          <w:iCs/>
          <w:color w:val="auto"/>
        </w:rPr>
        <w:t xml:space="preserve"> </w:t>
      </w:r>
      <w:r w:rsidRPr="00A75E43">
        <w:rPr>
          <w:rFonts w:asciiTheme="majorBidi" w:hAnsiTheme="majorBidi" w:cstheme="majorBidi"/>
          <w:color w:val="auto"/>
        </w:rPr>
        <w:t xml:space="preserve">: Sortie désirée pour le neurone </w:t>
      </w:r>
      <w:r w:rsidRPr="0070344E">
        <w:rPr>
          <w:rFonts w:asciiTheme="majorBidi" w:hAnsiTheme="majorBidi" w:cstheme="majorBidi"/>
          <w:b/>
          <w:bCs/>
          <w:i/>
          <w:iCs/>
          <w:color w:val="auto"/>
        </w:rPr>
        <w:t>j</w:t>
      </w:r>
      <w:r w:rsidRPr="0070344E">
        <w:rPr>
          <w:rFonts w:asciiTheme="majorBidi" w:hAnsiTheme="majorBidi" w:cstheme="majorBidi"/>
          <w:i/>
          <w:iCs/>
          <w:color w:val="auto"/>
        </w:rPr>
        <w:t>.</w:t>
      </w:r>
      <w:r w:rsidRPr="00A75E43">
        <w:rPr>
          <w:rFonts w:asciiTheme="majorBidi" w:hAnsiTheme="majorBidi" w:cstheme="majorBidi"/>
          <w:color w:val="auto"/>
        </w:rPr>
        <w:t xml:space="preserve"> </w:t>
      </w:r>
    </w:p>
    <w:p w:rsidR="000D484C" w:rsidRPr="00A75E43" w:rsidRDefault="000D484C" w:rsidP="000D484C">
      <w:pPr>
        <w:pStyle w:val="Default"/>
        <w:spacing w:line="360" w:lineRule="auto"/>
        <w:jc w:val="both"/>
        <w:rPr>
          <w:rFonts w:asciiTheme="majorBidi" w:hAnsiTheme="majorBidi" w:cstheme="majorBidi"/>
          <w:color w:val="auto"/>
        </w:rPr>
      </w:pPr>
      <w:r w:rsidRPr="00A75E43">
        <w:rPr>
          <w:rFonts w:asciiTheme="majorBidi" w:hAnsiTheme="majorBidi" w:cstheme="majorBidi"/>
          <w:b/>
          <w:bCs/>
          <w:i/>
          <w:iCs/>
          <w:color w:val="auto"/>
        </w:rPr>
        <w:t>Y</w:t>
      </w:r>
      <w:r w:rsidRPr="0070344E">
        <w:rPr>
          <w:rFonts w:asciiTheme="majorBidi" w:hAnsiTheme="majorBidi" w:cstheme="majorBidi"/>
          <w:b/>
          <w:bCs/>
          <w:i/>
          <w:iCs/>
          <w:color w:val="auto"/>
          <w:vertAlign w:val="subscript"/>
        </w:rPr>
        <w:t>j</w:t>
      </w:r>
      <w:r w:rsidRPr="00A75E43">
        <w:rPr>
          <w:rFonts w:asciiTheme="majorBidi" w:hAnsiTheme="majorBidi" w:cstheme="majorBidi"/>
          <w:b/>
          <w:bCs/>
          <w:i/>
          <w:iCs/>
          <w:color w:val="auto"/>
        </w:rPr>
        <w:t xml:space="preserve"> </w:t>
      </w:r>
      <w:r w:rsidRPr="00A75E43">
        <w:rPr>
          <w:rFonts w:asciiTheme="majorBidi" w:hAnsiTheme="majorBidi" w:cstheme="majorBidi"/>
          <w:color w:val="auto"/>
        </w:rPr>
        <w:t xml:space="preserve">: Sortie obtenue pour le neurone </w:t>
      </w:r>
      <w:r w:rsidRPr="0070344E">
        <w:rPr>
          <w:rFonts w:asciiTheme="majorBidi" w:hAnsiTheme="majorBidi" w:cstheme="majorBidi"/>
          <w:b/>
          <w:bCs/>
          <w:i/>
          <w:iCs/>
          <w:color w:val="auto"/>
        </w:rPr>
        <w:t>j.</w:t>
      </w:r>
      <w:r w:rsidRPr="00A75E43">
        <w:rPr>
          <w:rFonts w:asciiTheme="majorBidi" w:hAnsiTheme="majorBidi" w:cstheme="majorBidi"/>
          <w:color w:val="auto"/>
        </w:rPr>
        <w:t xml:space="preserve"> </w:t>
      </w:r>
    </w:p>
    <w:p w:rsidR="000D484C" w:rsidRPr="00A75E43" w:rsidRDefault="000D484C" w:rsidP="000D484C">
      <w:pPr>
        <w:pStyle w:val="Default"/>
        <w:spacing w:line="360" w:lineRule="auto"/>
        <w:jc w:val="both"/>
        <w:rPr>
          <w:rFonts w:asciiTheme="majorBidi" w:hAnsiTheme="majorBidi" w:cstheme="majorBidi"/>
          <w:color w:val="auto"/>
        </w:rPr>
      </w:pPr>
      <m:oMath>
        <m:r>
          <m:rPr>
            <m:sty m:val="bi"/>
          </m:rPr>
          <w:rPr>
            <w:rFonts w:ascii="Cambria Math" w:hAnsi="Cambria Math" w:cstheme="majorBidi"/>
            <w:color w:val="auto"/>
            <w:sz w:val="28"/>
            <w:szCs w:val="28"/>
            <w:lang w:eastAsia="fr-FR"/>
          </w:rPr>
          <m:t>μ</m:t>
        </m:r>
      </m:oMath>
      <w:r w:rsidRPr="00A75E43">
        <w:rPr>
          <w:rFonts w:asciiTheme="majorBidi" w:hAnsiTheme="majorBidi" w:cstheme="majorBidi"/>
          <w:color w:val="auto"/>
        </w:rPr>
        <w:t xml:space="preserve">: Coefficient représentant la vitesse d'apprentissage. </w:t>
      </w:r>
    </w:p>
    <w:p w:rsidR="000D484C" w:rsidRPr="00A75E43" w:rsidRDefault="000D484C" w:rsidP="000D484C">
      <w:pPr>
        <w:pStyle w:val="Default"/>
        <w:spacing w:after="240"/>
        <w:jc w:val="both"/>
        <w:rPr>
          <w:rFonts w:asciiTheme="majorBidi" w:hAnsiTheme="majorBidi" w:cstheme="majorBidi"/>
          <w:color w:val="auto"/>
        </w:rPr>
      </w:pPr>
      <w:r w:rsidRPr="00FC4F26">
        <w:rPr>
          <w:rFonts w:asciiTheme="majorBidi" w:hAnsiTheme="majorBidi" w:cstheme="majorBidi"/>
          <w:b/>
          <w:bCs/>
          <w:i/>
          <w:iCs/>
          <w:color w:val="auto"/>
          <w:sz w:val="28"/>
          <w:szCs w:val="28"/>
        </w:rPr>
        <w:t>t</w:t>
      </w:r>
      <w:r w:rsidRPr="00A75E43">
        <w:rPr>
          <w:rFonts w:asciiTheme="majorBidi" w:hAnsiTheme="majorBidi" w:cstheme="majorBidi"/>
          <w:b/>
          <w:bCs/>
          <w:i/>
          <w:iCs/>
          <w:color w:val="auto"/>
        </w:rPr>
        <w:t xml:space="preserve"> </w:t>
      </w:r>
      <w:r w:rsidRPr="00A75E43">
        <w:rPr>
          <w:rFonts w:asciiTheme="majorBidi" w:hAnsiTheme="majorBidi" w:cstheme="majorBidi"/>
          <w:color w:val="auto"/>
        </w:rPr>
        <w:t xml:space="preserve">: Temps. </w:t>
      </w:r>
    </w:p>
    <w:p w:rsidR="000D484C" w:rsidRPr="00A75E43" w:rsidRDefault="00E82675" w:rsidP="000D484C">
      <w:pPr>
        <w:pStyle w:val="Default"/>
        <w:spacing w:line="360" w:lineRule="auto"/>
        <w:jc w:val="both"/>
        <w:rPr>
          <w:rFonts w:asciiTheme="majorBidi" w:hAnsiTheme="majorBidi" w:cstheme="majorBidi"/>
          <w:color w:val="auto"/>
        </w:rPr>
      </w:pPr>
      <w:r>
        <w:rPr>
          <w:rFonts w:asciiTheme="majorBidi" w:hAnsiTheme="majorBidi" w:cstheme="majorBidi"/>
          <w:b/>
          <w:bCs/>
          <w:color w:val="auto"/>
        </w:rPr>
        <w:t>4</w:t>
      </w:r>
      <w:r w:rsidR="000D484C">
        <w:rPr>
          <w:rFonts w:asciiTheme="majorBidi" w:hAnsiTheme="majorBidi" w:cstheme="majorBidi"/>
          <w:b/>
          <w:bCs/>
          <w:color w:val="auto"/>
        </w:rPr>
        <w:t xml:space="preserve">.6.1.d. </w:t>
      </w:r>
      <w:r w:rsidR="000D484C" w:rsidRPr="00A75E43">
        <w:rPr>
          <w:rFonts w:asciiTheme="majorBidi" w:hAnsiTheme="majorBidi" w:cstheme="majorBidi"/>
          <w:b/>
          <w:bCs/>
          <w:color w:val="auto"/>
        </w:rPr>
        <w:t>Rétro-propagation du gradient de l’erreur</w:t>
      </w:r>
      <w:r w:rsidR="00CA1D41">
        <w:rPr>
          <w:rFonts w:asciiTheme="majorBidi" w:hAnsiTheme="majorBidi" w:cstheme="majorBidi"/>
          <w:b/>
          <w:bCs/>
          <w:color w:val="auto"/>
        </w:rPr>
        <w:t xml:space="preserve"> </w:t>
      </w:r>
      <w:r w:rsidR="00CA1D41" w:rsidRPr="00CA1D41">
        <w:rPr>
          <w:rFonts w:asciiTheme="majorBidi" w:hAnsiTheme="majorBidi" w:cstheme="majorBidi"/>
          <w:b/>
          <w:bCs/>
          <w:color w:val="auto"/>
        </w:rPr>
        <w:t>[21]</w:t>
      </w:r>
      <w:r w:rsidR="000D484C" w:rsidRPr="00A75E43">
        <w:rPr>
          <w:rFonts w:asciiTheme="majorBidi" w:hAnsiTheme="majorBidi" w:cstheme="majorBidi"/>
          <w:b/>
          <w:bCs/>
          <w:color w:val="auto"/>
        </w:rPr>
        <w:t xml:space="preserve"> </w:t>
      </w:r>
    </w:p>
    <w:p w:rsidR="000D484C" w:rsidRDefault="000D484C" w:rsidP="00CA1D41">
      <w:pPr>
        <w:pStyle w:val="Default"/>
        <w:spacing w:line="360" w:lineRule="auto"/>
        <w:ind w:firstLine="284"/>
        <w:jc w:val="both"/>
        <w:rPr>
          <w:rFonts w:asciiTheme="majorBidi" w:hAnsiTheme="majorBidi" w:cstheme="majorBidi"/>
          <w:color w:val="auto"/>
        </w:rPr>
      </w:pPr>
      <w:r w:rsidRPr="00A75E43">
        <w:rPr>
          <w:rFonts w:asciiTheme="majorBidi" w:hAnsiTheme="majorBidi" w:cstheme="majorBidi"/>
          <w:color w:val="auto"/>
        </w:rPr>
        <w:t>L'apprentissage par rétro-propagation est une généralisation de la règle de Widrow-Hoff, il consiste à présenter au réseau un vecteur d’entrées, de procéder au calcul de la sortie par propagation à travers les couches, de la couche d’entrées vers la couche de sortie passant par les couches cachées. Cette sortie obtenue est comparée à la sortie désirée, une erreur est alors obtenue. A partir de cette erreur, est calculé le gradient de l’erreur qui est à son tour propagé de la couche de sortie vers la couche d’entrée, d’où le terme de rétro-propagation. Cela permet la modification des poids du réseau et donc l’apprentissage. L’opération est réitérée pour chaque vecteur d’entrée et cela jusqu’à ce que le critère d’arrêt soit vérifié.</w:t>
      </w:r>
    </w:p>
    <w:p w:rsidR="000D484C" w:rsidRPr="00A75E43" w:rsidRDefault="000D484C" w:rsidP="000D484C">
      <w:pPr>
        <w:pStyle w:val="Default"/>
        <w:spacing w:line="360" w:lineRule="auto"/>
        <w:ind w:firstLine="284"/>
        <w:jc w:val="both"/>
        <w:rPr>
          <w:rFonts w:asciiTheme="majorBidi" w:hAnsiTheme="majorBidi" w:cstheme="majorBidi"/>
        </w:rPr>
      </w:pPr>
    </w:p>
    <w:p w:rsidR="000D484C" w:rsidRPr="00AB5712" w:rsidRDefault="00E82675" w:rsidP="000D484C">
      <w:pPr>
        <w:pStyle w:val="Default"/>
        <w:spacing w:line="360" w:lineRule="auto"/>
        <w:rPr>
          <w:rFonts w:asciiTheme="majorBidi" w:hAnsiTheme="majorBidi" w:cstheme="majorBidi"/>
          <w:b/>
          <w:bCs/>
          <w:sz w:val="28"/>
          <w:szCs w:val="28"/>
        </w:rPr>
      </w:pPr>
      <w:r>
        <w:rPr>
          <w:rFonts w:asciiTheme="majorBidi" w:hAnsiTheme="majorBidi" w:cstheme="majorBidi"/>
          <w:b/>
          <w:bCs/>
          <w:sz w:val="28"/>
          <w:szCs w:val="28"/>
        </w:rPr>
        <w:t>4</w:t>
      </w:r>
      <w:r w:rsidR="000D484C" w:rsidRPr="00AB5712">
        <w:rPr>
          <w:rFonts w:asciiTheme="majorBidi" w:hAnsiTheme="majorBidi" w:cstheme="majorBidi"/>
          <w:b/>
          <w:bCs/>
          <w:sz w:val="28"/>
          <w:szCs w:val="28"/>
        </w:rPr>
        <w:t>.7. La rétro-propagation du gradient de l’erreur</w:t>
      </w:r>
      <w:r w:rsidR="009D0D6B">
        <w:rPr>
          <w:rFonts w:asciiTheme="majorBidi" w:hAnsiTheme="majorBidi" w:cstheme="majorBidi"/>
          <w:b/>
          <w:bCs/>
          <w:sz w:val="28"/>
          <w:szCs w:val="28"/>
        </w:rPr>
        <w:t xml:space="preserve"> [25]</w:t>
      </w:r>
    </w:p>
    <w:p w:rsidR="000D484C" w:rsidRPr="00F408FA" w:rsidRDefault="000D484C" w:rsidP="000D484C">
      <w:pPr>
        <w:pStyle w:val="Default"/>
        <w:spacing w:after="240" w:line="360" w:lineRule="auto"/>
        <w:ind w:firstLine="284"/>
        <w:rPr>
          <w:rFonts w:asciiTheme="majorBidi" w:hAnsiTheme="majorBidi" w:cstheme="majorBidi"/>
        </w:rPr>
      </w:pPr>
      <w:r w:rsidRPr="008B21A9">
        <w:rPr>
          <w:rFonts w:asciiTheme="majorBidi" w:hAnsiTheme="majorBidi" w:cstheme="majorBidi"/>
        </w:rPr>
        <w:t xml:space="preserve">L’algorithme de rétro-propagation du gradient de l’erreur a été créé en généralisant les règles d’apprentissages de </w:t>
      </w:r>
      <w:r w:rsidRPr="00E82675">
        <w:rPr>
          <w:rFonts w:asciiTheme="majorBidi" w:hAnsiTheme="majorBidi" w:cstheme="majorBidi"/>
          <w:i/>
          <w:iCs/>
        </w:rPr>
        <w:t>Widrow-Hoff</w:t>
      </w:r>
      <w:r w:rsidRPr="008B21A9">
        <w:rPr>
          <w:rFonts w:asciiTheme="majorBidi" w:hAnsiTheme="majorBidi" w:cstheme="majorBidi"/>
        </w:rPr>
        <w:t xml:space="preserve">, aux réseaux multicouches à fonction de transfert non linéaire. C’est un algorithme utilisé avec des réseaux de types feedforward pour l’apprentissage de fonction, la classification et la reconnaissance de forme. </w:t>
      </w:r>
    </w:p>
    <w:p w:rsidR="0070344E" w:rsidRDefault="0070344E" w:rsidP="000D484C">
      <w:pPr>
        <w:pStyle w:val="Default"/>
        <w:spacing w:line="360" w:lineRule="auto"/>
        <w:rPr>
          <w:rFonts w:asciiTheme="majorBidi" w:hAnsiTheme="majorBidi" w:cstheme="majorBidi"/>
          <w:b/>
          <w:bCs/>
          <w:sz w:val="26"/>
          <w:szCs w:val="26"/>
        </w:rPr>
      </w:pPr>
    </w:p>
    <w:p w:rsidR="000D484C" w:rsidRPr="00B33103" w:rsidRDefault="00E82675" w:rsidP="000D484C">
      <w:pPr>
        <w:pStyle w:val="Default"/>
        <w:spacing w:line="360" w:lineRule="auto"/>
        <w:rPr>
          <w:rFonts w:asciiTheme="majorBidi" w:hAnsiTheme="majorBidi" w:cstheme="majorBidi"/>
          <w:sz w:val="26"/>
          <w:szCs w:val="26"/>
        </w:rPr>
      </w:pPr>
      <w:r>
        <w:rPr>
          <w:rFonts w:asciiTheme="majorBidi" w:hAnsiTheme="majorBidi" w:cstheme="majorBidi"/>
          <w:b/>
          <w:bCs/>
          <w:sz w:val="26"/>
          <w:szCs w:val="26"/>
        </w:rPr>
        <w:lastRenderedPageBreak/>
        <w:t>4</w:t>
      </w:r>
      <w:r w:rsidR="000D484C" w:rsidRPr="00B33103">
        <w:rPr>
          <w:rFonts w:asciiTheme="majorBidi" w:hAnsiTheme="majorBidi" w:cstheme="majorBidi"/>
          <w:b/>
          <w:bCs/>
          <w:sz w:val="26"/>
          <w:szCs w:val="26"/>
        </w:rPr>
        <w:t xml:space="preserve">.7.1. Principe </w:t>
      </w:r>
    </w:p>
    <w:p w:rsidR="000D484C" w:rsidRDefault="000D484C" w:rsidP="000D484C">
      <w:pPr>
        <w:spacing w:after="240" w:line="360" w:lineRule="auto"/>
        <w:ind w:firstLine="284"/>
        <w:rPr>
          <w:rFonts w:asciiTheme="majorBidi" w:hAnsiTheme="majorBidi" w:cstheme="majorBidi"/>
          <w:sz w:val="24"/>
          <w:szCs w:val="24"/>
        </w:rPr>
      </w:pPr>
      <w:r w:rsidRPr="008B21A9">
        <w:rPr>
          <w:rFonts w:asciiTheme="majorBidi" w:hAnsiTheme="majorBidi" w:cstheme="majorBidi"/>
          <w:sz w:val="24"/>
          <w:szCs w:val="24"/>
        </w:rPr>
        <w:t>La rétro-propagation du gradient de l’erreur est utilisée pour ajuster les poids et les biais du réseau afin de minimiser l’erreur quadratique entre la sortie du réseau et la sortie désirée. A chaque couple entrée/sortie, une erreur est calculée. Ensuite les poids et les biais sont modifiés en ligne sur le réseau. On réitéré ces calculs jusqu’à l’obtention du critère d’arrêt.</w:t>
      </w:r>
    </w:p>
    <w:p w:rsidR="000D484C" w:rsidRPr="00B33103" w:rsidRDefault="000D484C" w:rsidP="000D484C">
      <w:pPr>
        <w:pStyle w:val="Default"/>
        <w:spacing w:line="360" w:lineRule="auto"/>
        <w:rPr>
          <w:rFonts w:asciiTheme="majorBidi" w:hAnsiTheme="majorBidi" w:cstheme="majorBidi"/>
          <w:sz w:val="26"/>
          <w:szCs w:val="26"/>
        </w:rPr>
      </w:pPr>
      <w:r w:rsidRPr="00B33103">
        <w:rPr>
          <w:rFonts w:asciiTheme="majorBidi" w:hAnsiTheme="majorBidi" w:cstheme="majorBidi"/>
          <w:b/>
          <w:bCs/>
          <w:sz w:val="26"/>
          <w:szCs w:val="26"/>
        </w:rPr>
        <w:t xml:space="preserve">IV.7.2. Algorithme </w:t>
      </w:r>
      <w:r w:rsidR="00050076">
        <w:rPr>
          <w:rFonts w:asciiTheme="majorBidi" w:hAnsiTheme="majorBidi" w:cstheme="majorBidi"/>
          <w:b/>
          <w:bCs/>
          <w:sz w:val="26"/>
          <w:szCs w:val="26"/>
        </w:rPr>
        <w:t>[35]</w:t>
      </w:r>
    </w:p>
    <w:p w:rsidR="000D484C" w:rsidRDefault="000D484C" w:rsidP="000D484C">
      <w:pPr>
        <w:spacing w:after="240" w:line="360" w:lineRule="auto"/>
        <w:ind w:firstLine="284"/>
        <w:rPr>
          <w:rFonts w:asciiTheme="majorBidi" w:hAnsiTheme="majorBidi" w:cstheme="majorBidi"/>
          <w:sz w:val="24"/>
          <w:szCs w:val="24"/>
        </w:rPr>
      </w:pPr>
      <w:r w:rsidRPr="008B21A9">
        <w:rPr>
          <w:rFonts w:asciiTheme="majorBidi" w:hAnsiTheme="majorBidi" w:cstheme="majorBidi"/>
          <w:sz w:val="24"/>
          <w:szCs w:val="24"/>
        </w:rPr>
        <w:t>L’algorithme du rétro-propagation du gradient de l’erreur se résume aux étapes suivantes :</w:t>
      </w:r>
    </w:p>
    <w:tbl>
      <w:tblPr>
        <w:tblStyle w:val="Grilledutableau"/>
        <w:tblW w:w="0" w:type="auto"/>
        <w:tblLook w:val="04A0"/>
      </w:tblPr>
      <w:tblGrid>
        <w:gridCol w:w="9211"/>
      </w:tblGrid>
      <w:tr w:rsidR="000D484C" w:rsidTr="00090C05">
        <w:tc>
          <w:tcPr>
            <w:tcW w:w="9211" w:type="dxa"/>
            <w:shd w:val="clear" w:color="auto" w:fill="F2F2F2" w:themeFill="background1" w:themeFillShade="F2"/>
          </w:tcPr>
          <w:p w:rsidR="000D484C" w:rsidRPr="00F408FA" w:rsidRDefault="000D484C" w:rsidP="00090C05">
            <w:pPr>
              <w:spacing w:line="276" w:lineRule="auto"/>
              <w:rPr>
                <w:rFonts w:asciiTheme="majorBidi" w:hAnsiTheme="majorBidi" w:cstheme="majorBidi"/>
                <w:sz w:val="24"/>
                <w:szCs w:val="24"/>
              </w:rPr>
            </w:pPr>
            <w:r w:rsidRPr="00F408FA">
              <w:rPr>
                <w:rFonts w:asciiTheme="majorBidi" w:hAnsiTheme="majorBidi" w:cstheme="majorBidi"/>
                <w:sz w:val="24"/>
                <w:szCs w:val="24"/>
              </w:rPr>
              <w:t xml:space="preserve">Initialiser aléatoirement les coefficients </w:t>
            </w:r>
            <w:r w:rsidRPr="00E82675">
              <w:rPr>
                <w:rFonts w:asciiTheme="majorBidi" w:hAnsiTheme="majorBidi" w:cstheme="majorBidi"/>
                <w:b/>
                <w:bCs/>
                <w:i/>
                <w:iCs/>
                <w:sz w:val="24"/>
                <w:szCs w:val="24"/>
              </w:rPr>
              <w:t>w</w:t>
            </w:r>
            <w:r w:rsidRPr="00E82675">
              <w:rPr>
                <w:rFonts w:asciiTheme="majorBidi" w:hAnsiTheme="majorBidi" w:cstheme="majorBidi"/>
                <w:b/>
                <w:bCs/>
                <w:i/>
                <w:iCs/>
                <w:sz w:val="24"/>
                <w:szCs w:val="24"/>
                <w:vertAlign w:val="subscript"/>
              </w:rPr>
              <w:t>ij</w:t>
            </w:r>
          </w:p>
          <w:p w:rsidR="000D484C" w:rsidRPr="00F408FA" w:rsidRDefault="007F6307" w:rsidP="00090C05">
            <w:pPr>
              <w:spacing w:line="276" w:lineRule="auto"/>
              <w:rPr>
                <w:rFonts w:asciiTheme="majorBidi" w:hAnsiTheme="majorBidi" w:cstheme="majorBidi"/>
                <w:sz w:val="24"/>
                <w:szCs w:val="24"/>
              </w:rPr>
            </w:pPr>
            <w:r>
              <w:rPr>
                <w:rFonts w:asciiTheme="majorBidi" w:hAnsiTheme="majorBidi" w:cstheme="majorBidi"/>
                <w:noProof/>
                <w:sz w:val="24"/>
                <w:szCs w:val="24"/>
                <w:lang w:eastAsia="fr-FR"/>
              </w:rPr>
              <w:pict>
                <v:shape id="_x0000_s1183" type="#_x0000_t32" style="position:absolute;margin-left:10.2pt;margin-top:13.65pt;width:0;height:228pt;z-index:251767808" o:connectortype="straight"/>
              </w:pict>
            </w:r>
            <w:r w:rsidR="000D484C" w:rsidRPr="00F408FA">
              <w:rPr>
                <w:rFonts w:asciiTheme="majorBidi" w:hAnsiTheme="majorBidi" w:cstheme="majorBidi"/>
                <w:sz w:val="24"/>
                <w:szCs w:val="24"/>
              </w:rPr>
              <w:t>• Répéter</w:t>
            </w:r>
          </w:p>
          <w:p w:rsidR="000D484C" w:rsidRPr="00F408FA" w:rsidRDefault="000D484C" w:rsidP="00090C05">
            <w:pPr>
              <w:spacing w:line="276" w:lineRule="auto"/>
              <w:rPr>
                <w:rFonts w:asciiTheme="majorBidi" w:hAnsiTheme="majorBidi" w:cstheme="majorBidi"/>
                <w:sz w:val="24"/>
                <w:szCs w:val="24"/>
              </w:rPr>
            </w:pPr>
            <w:r w:rsidRPr="00F408FA">
              <w:rPr>
                <w:rFonts w:asciiTheme="majorBidi" w:hAnsiTheme="majorBidi" w:cstheme="majorBidi"/>
                <w:sz w:val="24"/>
                <w:szCs w:val="24"/>
              </w:rPr>
              <w:tab/>
              <w:t xml:space="preserve">• Prendre un exemple </w:t>
            </w:r>
            <w:r w:rsidRPr="000A3F47">
              <w:rPr>
                <w:rFonts w:asciiTheme="majorBidi" w:hAnsiTheme="majorBidi" w:cstheme="majorBidi"/>
                <w:b/>
                <w:bCs/>
                <w:i/>
                <w:iCs/>
                <w:sz w:val="24"/>
                <w:szCs w:val="24"/>
              </w:rPr>
              <w:t>(x, c)</w:t>
            </w:r>
            <w:r w:rsidRPr="00F408FA">
              <w:rPr>
                <w:rFonts w:asciiTheme="majorBidi" w:hAnsiTheme="majorBidi" w:cstheme="majorBidi"/>
                <w:sz w:val="24"/>
                <w:szCs w:val="24"/>
              </w:rPr>
              <w:t xml:space="preserve"> de </w:t>
            </w:r>
            <w:r w:rsidRPr="000A3F47">
              <w:rPr>
                <w:rFonts w:asciiTheme="majorBidi" w:hAnsiTheme="majorBidi" w:cstheme="majorBidi"/>
                <w:b/>
                <w:bCs/>
                <w:i/>
                <w:iCs/>
                <w:sz w:val="24"/>
                <w:szCs w:val="24"/>
              </w:rPr>
              <w:t>S</w:t>
            </w:r>
          </w:p>
          <w:p w:rsidR="000D484C" w:rsidRPr="00F408FA" w:rsidRDefault="000D484C" w:rsidP="00090C05">
            <w:pPr>
              <w:spacing w:line="276" w:lineRule="auto"/>
              <w:rPr>
                <w:rFonts w:asciiTheme="majorBidi" w:hAnsiTheme="majorBidi" w:cstheme="majorBidi"/>
                <w:sz w:val="24"/>
                <w:szCs w:val="24"/>
              </w:rPr>
            </w:pPr>
            <w:r w:rsidRPr="00F408FA">
              <w:rPr>
                <w:rFonts w:asciiTheme="majorBidi" w:hAnsiTheme="majorBidi" w:cstheme="majorBidi"/>
                <w:sz w:val="24"/>
                <w:szCs w:val="24"/>
              </w:rPr>
              <w:tab/>
              <w:t xml:space="preserve">• Calculer la sortie </w:t>
            </w:r>
            <w:r w:rsidRPr="000A3F47">
              <w:rPr>
                <w:rFonts w:asciiTheme="majorBidi" w:hAnsiTheme="majorBidi" w:cstheme="majorBidi"/>
                <w:b/>
                <w:bCs/>
                <w:i/>
                <w:iCs/>
                <w:sz w:val="24"/>
                <w:szCs w:val="24"/>
              </w:rPr>
              <w:t>o</w:t>
            </w:r>
          </w:p>
          <w:p w:rsidR="000D484C" w:rsidRPr="00F408FA" w:rsidRDefault="000D484C" w:rsidP="00090C05">
            <w:pPr>
              <w:spacing w:line="276" w:lineRule="auto"/>
              <w:rPr>
                <w:rFonts w:asciiTheme="majorBidi" w:hAnsiTheme="majorBidi" w:cstheme="majorBidi"/>
                <w:sz w:val="24"/>
                <w:szCs w:val="24"/>
              </w:rPr>
            </w:pPr>
            <w:r w:rsidRPr="00F408FA">
              <w:rPr>
                <w:rFonts w:asciiTheme="majorBidi" w:hAnsiTheme="majorBidi" w:cstheme="majorBidi"/>
                <w:sz w:val="24"/>
                <w:szCs w:val="24"/>
              </w:rPr>
              <w:tab/>
              <w:t>• Pour toute cellule de sortie i</w:t>
            </w:r>
          </w:p>
          <w:p w:rsidR="000D484C" w:rsidRPr="0070344E" w:rsidRDefault="007F6307" w:rsidP="00090C05">
            <w:pPr>
              <w:spacing w:line="276" w:lineRule="auto"/>
              <w:rPr>
                <w:rFonts w:asciiTheme="majorBidi" w:hAnsiTheme="majorBidi" w:cstheme="majorBidi"/>
                <w:i/>
                <w:iCs/>
                <w:sz w:val="28"/>
                <w:szCs w:val="28"/>
              </w:rPr>
            </w:pPr>
            <w:r w:rsidRPr="007F6307">
              <w:rPr>
                <w:rFonts w:asciiTheme="majorBidi" w:hAnsiTheme="majorBidi" w:cstheme="majorBidi"/>
                <w:noProof/>
                <w:sz w:val="24"/>
                <w:szCs w:val="24"/>
                <w:lang w:eastAsia="fr-FR"/>
              </w:rPr>
              <w:pict>
                <v:shape id="_x0000_s1184" type="#_x0000_t32" style="position:absolute;margin-left:45.45pt;margin-top:-.35pt;width:0;height:14.25pt;z-index:251768832" o:connectortype="straight"/>
              </w:pict>
            </w:r>
            <w:r w:rsidR="000D484C" w:rsidRPr="00F408FA">
              <w:rPr>
                <w:rFonts w:asciiTheme="majorBidi" w:hAnsiTheme="majorBidi" w:cstheme="majorBidi"/>
                <w:sz w:val="24"/>
                <w:szCs w:val="24"/>
              </w:rPr>
              <w:tab/>
            </w:r>
            <w:r w:rsidR="000D484C" w:rsidRPr="00F408FA">
              <w:rPr>
                <w:rFonts w:asciiTheme="majorBidi" w:hAnsiTheme="majorBidi" w:cstheme="majorBidi"/>
                <w:sz w:val="24"/>
                <w:szCs w:val="24"/>
              </w:rPr>
              <w:tab/>
            </w:r>
            <w:r w:rsidR="000D484C" w:rsidRPr="00F408FA">
              <w:rPr>
                <w:rFonts w:asciiTheme="majorBidi" w:hAnsiTheme="majorBidi" w:cstheme="majorBidi"/>
                <w:sz w:val="24"/>
                <w:szCs w:val="24"/>
                <w:lang w:val="el-GR"/>
              </w:rPr>
              <w:t xml:space="preserve">• </w:t>
            </w:r>
            <w:r w:rsidR="000D484C" w:rsidRPr="000A3F47">
              <w:rPr>
                <w:rFonts w:asciiTheme="majorBidi" w:hAnsiTheme="majorBidi" w:cstheme="majorBidi"/>
                <w:b/>
                <w:bCs/>
                <w:i/>
                <w:iCs/>
                <w:sz w:val="28"/>
                <w:szCs w:val="28"/>
                <w:lang w:val="el-GR"/>
              </w:rPr>
              <w:t>δ</w:t>
            </w:r>
            <w:r w:rsidR="000D484C" w:rsidRPr="000A3F47">
              <w:rPr>
                <w:rFonts w:asciiTheme="majorBidi" w:hAnsiTheme="majorBidi" w:cstheme="majorBidi"/>
                <w:b/>
                <w:bCs/>
                <w:i/>
                <w:iCs/>
                <w:sz w:val="28"/>
                <w:szCs w:val="28"/>
                <w:vertAlign w:val="subscript"/>
              </w:rPr>
              <w:t>i</w:t>
            </w:r>
            <w:r w:rsidR="000D484C" w:rsidRPr="000A3F47">
              <w:rPr>
                <w:rFonts w:asciiTheme="majorBidi" w:hAnsiTheme="majorBidi" w:cstheme="majorBidi"/>
                <w:b/>
                <w:bCs/>
                <w:i/>
                <w:iCs/>
                <w:sz w:val="28"/>
                <w:szCs w:val="28"/>
              </w:rPr>
              <w:t xml:space="preserve"> = </w:t>
            </w:r>
            <w:r w:rsidR="000D484C" w:rsidRPr="000A3F47">
              <w:rPr>
                <w:rFonts w:asciiTheme="majorBidi" w:hAnsiTheme="majorBidi" w:cstheme="majorBidi"/>
                <w:b/>
                <w:bCs/>
                <w:i/>
                <w:iCs/>
                <w:sz w:val="28"/>
                <w:szCs w:val="28"/>
                <w:lang w:val="el-GR"/>
              </w:rPr>
              <w:t>σ‘(</w:t>
            </w:r>
            <w:r w:rsidR="000D484C" w:rsidRPr="000A3F47">
              <w:rPr>
                <w:rFonts w:asciiTheme="majorBidi" w:hAnsiTheme="majorBidi" w:cstheme="majorBidi"/>
                <w:b/>
                <w:bCs/>
                <w:i/>
                <w:iCs/>
                <w:sz w:val="28"/>
                <w:szCs w:val="28"/>
              </w:rPr>
              <w:t>y</w:t>
            </w:r>
            <w:r w:rsidR="000D484C" w:rsidRPr="000A3F47">
              <w:rPr>
                <w:rFonts w:asciiTheme="majorBidi" w:hAnsiTheme="majorBidi" w:cstheme="majorBidi"/>
                <w:b/>
                <w:bCs/>
                <w:i/>
                <w:iCs/>
                <w:sz w:val="28"/>
                <w:szCs w:val="28"/>
                <w:vertAlign w:val="subscript"/>
              </w:rPr>
              <w:t>i</w:t>
            </w:r>
            <w:r w:rsidR="000D484C" w:rsidRPr="000A3F47">
              <w:rPr>
                <w:rFonts w:asciiTheme="majorBidi" w:hAnsiTheme="majorBidi" w:cstheme="majorBidi"/>
                <w:b/>
                <w:bCs/>
                <w:i/>
                <w:iCs/>
                <w:sz w:val="28"/>
                <w:szCs w:val="28"/>
              </w:rPr>
              <w:t xml:space="preserve">) </w:t>
            </w:r>
            <w:r w:rsidR="000D484C" w:rsidRPr="000A3F47">
              <w:rPr>
                <w:rFonts w:asciiTheme="majorBidi" w:hAnsi="Cambria Math" w:cstheme="majorBidi"/>
                <w:b/>
                <w:bCs/>
                <w:i/>
                <w:iCs/>
                <w:sz w:val="28"/>
                <w:szCs w:val="28"/>
              </w:rPr>
              <w:t>∗</w:t>
            </w:r>
            <w:r w:rsidR="000D484C" w:rsidRPr="000A3F47">
              <w:rPr>
                <w:rFonts w:asciiTheme="majorBidi" w:hAnsiTheme="majorBidi" w:cstheme="majorBidi"/>
                <w:b/>
                <w:bCs/>
                <w:i/>
                <w:iCs/>
                <w:sz w:val="28"/>
                <w:szCs w:val="28"/>
              </w:rPr>
              <w:t xml:space="preserve"> (c</w:t>
            </w:r>
            <w:r w:rsidR="000D484C" w:rsidRPr="000A3F47">
              <w:rPr>
                <w:rFonts w:asciiTheme="majorBidi" w:hAnsiTheme="majorBidi" w:cstheme="majorBidi"/>
                <w:b/>
                <w:bCs/>
                <w:i/>
                <w:iCs/>
                <w:sz w:val="28"/>
                <w:szCs w:val="28"/>
                <w:vertAlign w:val="subscript"/>
              </w:rPr>
              <w:t>i</w:t>
            </w:r>
            <w:r w:rsidR="000D484C" w:rsidRPr="000A3F47">
              <w:rPr>
                <w:rFonts w:asciiTheme="majorBidi" w:hAnsiTheme="majorBidi" w:cstheme="majorBidi"/>
                <w:b/>
                <w:bCs/>
                <w:i/>
                <w:iCs/>
                <w:sz w:val="28"/>
                <w:szCs w:val="28"/>
              </w:rPr>
              <w:t xml:space="preserve"> − o</w:t>
            </w:r>
            <w:r w:rsidR="000D484C" w:rsidRPr="000A3F47">
              <w:rPr>
                <w:rFonts w:asciiTheme="majorBidi" w:hAnsiTheme="majorBidi" w:cstheme="majorBidi"/>
                <w:b/>
                <w:bCs/>
                <w:i/>
                <w:iCs/>
                <w:sz w:val="28"/>
                <w:szCs w:val="28"/>
                <w:vertAlign w:val="subscript"/>
              </w:rPr>
              <w:t>i</w:t>
            </w:r>
            <w:r w:rsidR="000D484C" w:rsidRPr="000A3F47">
              <w:rPr>
                <w:rFonts w:asciiTheme="majorBidi" w:hAnsiTheme="majorBidi" w:cstheme="majorBidi"/>
                <w:b/>
                <w:bCs/>
                <w:i/>
                <w:iCs/>
                <w:sz w:val="28"/>
                <w:szCs w:val="28"/>
              </w:rPr>
              <w:t>) = o</w:t>
            </w:r>
            <w:r w:rsidR="000D484C" w:rsidRPr="000A3F47">
              <w:rPr>
                <w:rFonts w:asciiTheme="majorBidi" w:hAnsiTheme="majorBidi" w:cstheme="majorBidi"/>
                <w:b/>
                <w:bCs/>
                <w:i/>
                <w:iCs/>
                <w:sz w:val="28"/>
                <w:szCs w:val="28"/>
                <w:vertAlign w:val="subscript"/>
              </w:rPr>
              <w:t>i</w:t>
            </w:r>
            <w:r w:rsidR="000D484C" w:rsidRPr="000A3F47">
              <w:rPr>
                <w:rFonts w:asciiTheme="majorBidi" w:hAnsiTheme="majorBidi" w:cstheme="majorBidi"/>
                <w:b/>
                <w:bCs/>
                <w:i/>
                <w:iCs/>
                <w:sz w:val="28"/>
                <w:szCs w:val="28"/>
              </w:rPr>
              <w:t xml:space="preserve"> </w:t>
            </w:r>
            <w:r w:rsidR="000D484C" w:rsidRPr="000A3F47">
              <w:rPr>
                <w:rFonts w:asciiTheme="majorBidi" w:hAnsi="Cambria Math" w:cstheme="majorBidi"/>
                <w:b/>
                <w:bCs/>
                <w:i/>
                <w:iCs/>
                <w:sz w:val="28"/>
                <w:szCs w:val="28"/>
              </w:rPr>
              <w:t>∗</w:t>
            </w:r>
            <w:r w:rsidR="000D484C" w:rsidRPr="000A3F47">
              <w:rPr>
                <w:rFonts w:asciiTheme="majorBidi" w:hAnsiTheme="majorBidi" w:cstheme="majorBidi"/>
                <w:b/>
                <w:bCs/>
                <w:i/>
                <w:iCs/>
                <w:sz w:val="28"/>
                <w:szCs w:val="28"/>
              </w:rPr>
              <w:t xml:space="preserve"> (1 − o</w:t>
            </w:r>
            <w:r w:rsidR="000D484C" w:rsidRPr="000A3F47">
              <w:rPr>
                <w:rFonts w:asciiTheme="majorBidi" w:hAnsiTheme="majorBidi" w:cstheme="majorBidi"/>
                <w:b/>
                <w:bCs/>
                <w:i/>
                <w:iCs/>
                <w:sz w:val="28"/>
                <w:szCs w:val="28"/>
                <w:vertAlign w:val="subscript"/>
              </w:rPr>
              <w:t>i</w:t>
            </w:r>
            <w:r w:rsidR="000D484C" w:rsidRPr="000A3F47">
              <w:rPr>
                <w:rFonts w:asciiTheme="majorBidi" w:hAnsiTheme="majorBidi" w:cstheme="majorBidi"/>
                <w:b/>
                <w:bCs/>
                <w:i/>
                <w:iCs/>
                <w:sz w:val="28"/>
                <w:szCs w:val="28"/>
              </w:rPr>
              <w:t xml:space="preserve">) </w:t>
            </w:r>
            <w:r w:rsidR="000D484C" w:rsidRPr="000A3F47">
              <w:rPr>
                <w:rFonts w:asciiTheme="majorBidi" w:hAnsi="Cambria Math" w:cstheme="majorBidi"/>
                <w:b/>
                <w:bCs/>
                <w:i/>
                <w:iCs/>
                <w:sz w:val="28"/>
                <w:szCs w:val="28"/>
              </w:rPr>
              <w:t>∗</w:t>
            </w:r>
            <w:r w:rsidR="000D484C" w:rsidRPr="000A3F47">
              <w:rPr>
                <w:rFonts w:asciiTheme="majorBidi" w:hAnsiTheme="majorBidi" w:cstheme="majorBidi"/>
                <w:b/>
                <w:bCs/>
                <w:i/>
                <w:iCs/>
                <w:sz w:val="28"/>
                <w:szCs w:val="28"/>
              </w:rPr>
              <w:t xml:space="preserve"> (c</w:t>
            </w:r>
            <w:r w:rsidR="000D484C" w:rsidRPr="000A3F47">
              <w:rPr>
                <w:rFonts w:asciiTheme="majorBidi" w:hAnsiTheme="majorBidi" w:cstheme="majorBidi"/>
                <w:b/>
                <w:bCs/>
                <w:i/>
                <w:iCs/>
                <w:sz w:val="28"/>
                <w:szCs w:val="28"/>
                <w:vertAlign w:val="subscript"/>
              </w:rPr>
              <w:t xml:space="preserve">i </w:t>
            </w:r>
            <w:r w:rsidR="000D484C" w:rsidRPr="000A3F47">
              <w:rPr>
                <w:rFonts w:asciiTheme="majorBidi" w:hAnsiTheme="majorBidi" w:cstheme="majorBidi"/>
                <w:b/>
                <w:bCs/>
                <w:i/>
                <w:iCs/>
                <w:sz w:val="28"/>
                <w:szCs w:val="28"/>
              </w:rPr>
              <w:t>− o</w:t>
            </w:r>
            <w:r w:rsidR="000D484C" w:rsidRPr="000A3F47">
              <w:rPr>
                <w:rFonts w:asciiTheme="majorBidi" w:hAnsiTheme="majorBidi" w:cstheme="majorBidi"/>
                <w:b/>
                <w:bCs/>
                <w:i/>
                <w:iCs/>
                <w:sz w:val="28"/>
                <w:szCs w:val="28"/>
                <w:vertAlign w:val="subscript"/>
              </w:rPr>
              <w:t>i</w:t>
            </w:r>
            <w:r w:rsidR="000D484C" w:rsidRPr="000A3F47">
              <w:rPr>
                <w:rFonts w:asciiTheme="majorBidi" w:hAnsiTheme="majorBidi" w:cstheme="majorBidi"/>
                <w:b/>
                <w:bCs/>
                <w:i/>
                <w:iCs/>
                <w:sz w:val="28"/>
                <w:szCs w:val="28"/>
              </w:rPr>
              <w:t>)</w:t>
            </w:r>
          </w:p>
          <w:p w:rsidR="000D484C" w:rsidRPr="00F408FA" w:rsidRDefault="000D484C" w:rsidP="00090C05">
            <w:pPr>
              <w:spacing w:line="276" w:lineRule="auto"/>
              <w:rPr>
                <w:rFonts w:asciiTheme="majorBidi" w:hAnsiTheme="majorBidi" w:cstheme="majorBidi"/>
                <w:sz w:val="24"/>
                <w:szCs w:val="24"/>
              </w:rPr>
            </w:pPr>
            <w:r w:rsidRPr="00F408FA">
              <w:rPr>
                <w:rFonts w:asciiTheme="majorBidi" w:hAnsiTheme="majorBidi" w:cstheme="majorBidi"/>
                <w:sz w:val="24"/>
                <w:szCs w:val="24"/>
              </w:rPr>
              <w:tab/>
              <w:t>• Fin Pour</w:t>
            </w:r>
          </w:p>
          <w:p w:rsidR="000D484C" w:rsidRPr="00F408FA" w:rsidRDefault="007F6307" w:rsidP="00090C05">
            <w:pPr>
              <w:spacing w:line="276" w:lineRule="auto"/>
              <w:rPr>
                <w:rFonts w:asciiTheme="majorBidi" w:hAnsiTheme="majorBidi" w:cstheme="majorBidi"/>
                <w:sz w:val="24"/>
                <w:szCs w:val="24"/>
              </w:rPr>
            </w:pPr>
            <w:r>
              <w:rPr>
                <w:rFonts w:asciiTheme="majorBidi" w:hAnsiTheme="majorBidi" w:cstheme="majorBidi"/>
                <w:noProof/>
                <w:sz w:val="24"/>
                <w:szCs w:val="24"/>
                <w:lang w:eastAsia="fr-FR"/>
              </w:rPr>
              <w:pict>
                <v:shape id="_x0000_s1185" type="#_x0000_t32" style="position:absolute;margin-left:45.45pt;margin-top:14.4pt;width:0;height:66.75pt;z-index:251769856" o:connectortype="straight"/>
              </w:pict>
            </w:r>
            <w:r w:rsidR="000D484C" w:rsidRPr="00F408FA">
              <w:rPr>
                <w:rFonts w:asciiTheme="majorBidi" w:hAnsiTheme="majorBidi" w:cstheme="majorBidi"/>
                <w:sz w:val="24"/>
                <w:szCs w:val="24"/>
              </w:rPr>
              <w:tab/>
              <w:t xml:space="preserve">• Pour chaque couche de </w:t>
            </w:r>
            <w:r w:rsidR="000D484C" w:rsidRPr="000A3F47">
              <w:rPr>
                <w:rFonts w:asciiTheme="majorBidi" w:hAnsiTheme="majorBidi" w:cstheme="majorBidi"/>
                <w:b/>
                <w:bCs/>
                <w:i/>
                <w:iCs/>
                <w:sz w:val="24"/>
                <w:szCs w:val="24"/>
              </w:rPr>
              <w:t>q − 1</w:t>
            </w:r>
            <w:r w:rsidR="000D484C" w:rsidRPr="00F408FA">
              <w:rPr>
                <w:rFonts w:asciiTheme="majorBidi" w:hAnsiTheme="majorBidi" w:cstheme="majorBidi"/>
                <w:sz w:val="24"/>
                <w:szCs w:val="24"/>
              </w:rPr>
              <w:t xml:space="preserve"> à </w:t>
            </w:r>
            <w:r w:rsidR="000D484C" w:rsidRPr="000A3F47">
              <w:rPr>
                <w:rFonts w:asciiTheme="majorBidi" w:hAnsiTheme="majorBidi" w:cstheme="majorBidi"/>
                <w:b/>
                <w:bCs/>
                <w:i/>
                <w:iCs/>
                <w:sz w:val="24"/>
                <w:szCs w:val="24"/>
              </w:rPr>
              <w:t>1</w:t>
            </w:r>
          </w:p>
          <w:p w:rsidR="000D484C" w:rsidRPr="00F408FA" w:rsidRDefault="007F6307" w:rsidP="00090C05">
            <w:pPr>
              <w:spacing w:line="276" w:lineRule="auto"/>
              <w:rPr>
                <w:rFonts w:asciiTheme="majorBidi" w:hAnsiTheme="majorBidi" w:cstheme="majorBidi"/>
                <w:sz w:val="24"/>
                <w:szCs w:val="24"/>
              </w:rPr>
            </w:pPr>
            <w:r>
              <w:rPr>
                <w:rFonts w:asciiTheme="majorBidi" w:hAnsiTheme="majorBidi" w:cstheme="majorBidi"/>
                <w:noProof/>
                <w:sz w:val="24"/>
                <w:szCs w:val="24"/>
                <w:lang w:eastAsia="fr-FR"/>
              </w:rPr>
              <w:pict>
                <v:shape id="_x0000_s1186" type="#_x0000_t32" style="position:absolute;margin-left:88.2pt;margin-top:13.55pt;width:.75pt;height:42.75pt;z-index:251770880" o:connectortype="straight"/>
              </w:pict>
            </w:r>
            <w:r w:rsidR="000D484C" w:rsidRPr="00F408FA">
              <w:rPr>
                <w:rFonts w:asciiTheme="majorBidi" w:hAnsiTheme="majorBidi" w:cstheme="majorBidi"/>
                <w:sz w:val="24"/>
                <w:szCs w:val="24"/>
              </w:rPr>
              <w:tab/>
            </w:r>
            <w:r w:rsidR="000D484C" w:rsidRPr="00F408FA">
              <w:rPr>
                <w:rFonts w:asciiTheme="majorBidi" w:hAnsiTheme="majorBidi" w:cstheme="majorBidi"/>
                <w:sz w:val="24"/>
                <w:szCs w:val="24"/>
              </w:rPr>
              <w:tab/>
              <w:t xml:space="preserve">• Pour chaque cellule </w:t>
            </w:r>
            <w:r w:rsidR="000D484C" w:rsidRPr="000A3F47">
              <w:rPr>
                <w:rFonts w:asciiTheme="majorBidi" w:hAnsiTheme="majorBidi" w:cstheme="majorBidi"/>
                <w:b/>
                <w:bCs/>
                <w:i/>
                <w:iCs/>
                <w:sz w:val="24"/>
                <w:szCs w:val="24"/>
              </w:rPr>
              <w:t xml:space="preserve">i </w:t>
            </w:r>
            <w:r w:rsidR="000D484C" w:rsidRPr="00F408FA">
              <w:rPr>
                <w:rFonts w:asciiTheme="majorBidi" w:hAnsiTheme="majorBidi" w:cstheme="majorBidi"/>
                <w:sz w:val="24"/>
                <w:szCs w:val="24"/>
              </w:rPr>
              <w:t>de la couche courante</w:t>
            </w:r>
          </w:p>
          <w:p w:rsidR="000D484C" w:rsidRPr="000A3F47" w:rsidRDefault="000D484C" w:rsidP="00090C05">
            <w:pPr>
              <w:spacing w:line="276" w:lineRule="auto"/>
              <w:rPr>
                <w:rFonts w:asciiTheme="majorBidi" w:hAnsiTheme="majorBidi" w:cstheme="majorBidi"/>
                <w:b/>
                <w:bCs/>
                <w:i/>
                <w:iCs/>
                <w:sz w:val="28"/>
                <w:szCs w:val="28"/>
              </w:rPr>
            </w:pPr>
            <w:r w:rsidRPr="00F408FA">
              <w:rPr>
                <w:rFonts w:asciiTheme="majorBidi" w:hAnsiTheme="majorBidi" w:cstheme="majorBidi"/>
                <w:sz w:val="24"/>
                <w:szCs w:val="24"/>
              </w:rPr>
              <w:tab/>
            </w:r>
            <w:r w:rsidRPr="00F408FA">
              <w:rPr>
                <w:rFonts w:asciiTheme="majorBidi" w:hAnsiTheme="majorBidi" w:cstheme="majorBidi"/>
                <w:sz w:val="24"/>
                <w:szCs w:val="24"/>
              </w:rPr>
              <w:tab/>
            </w:r>
            <w:r w:rsidRPr="00F408FA">
              <w:rPr>
                <w:rFonts w:asciiTheme="majorBidi" w:hAnsiTheme="majorBidi" w:cstheme="majorBidi"/>
                <w:sz w:val="24"/>
                <w:szCs w:val="24"/>
              </w:rPr>
              <w:tab/>
            </w:r>
            <w:r w:rsidRPr="00F408FA">
              <w:rPr>
                <w:rFonts w:asciiTheme="majorBidi" w:hAnsiTheme="majorBidi" w:cstheme="majorBidi"/>
                <w:sz w:val="24"/>
                <w:szCs w:val="24"/>
                <w:lang w:val="el-GR"/>
              </w:rPr>
              <w:t xml:space="preserve">• </w:t>
            </w:r>
            <w:r w:rsidRPr="000A3F47">
              <w:rPr>
                <w:rFonts w:asciiTheme="majorBidi" w:hAnsiTheme="majorBidi" w:cstheme="majorBidi"/>
                <w:b/>
                <w:bCs/>
                <w:i/>
                <w:iCs/>
                <w:sz w:val="28"/>
                <w:szCs w:val="28"/>
                <w:lang w:val="el-GR"/>
              </w:rPr>
              <w:t>δ</w:t>
            </w:r>
            <w:r w:rsidRPr="000A3F47">
              <w:rPr>
                <w:rFonts w:asciiTheme="majorBidi" w:hAnsiTheme="majorBidi" w:cstheme="majorBidi"/>
                <w:b/>
                <w:bCs/>
                <w:i/>
                <w:iCs/>
                <w:sz w:val="28"/>
                <w:szCs w:val="28"/>
                <w:vertAlign w:val="subscript"/>
              </w:rPr>
              <w:t>i</w:t>
            </w:r>
            <w:r w:rsidRPr="000A3F47">
              <w:rPr>
                <w:rFonts w:asciiTheme="majorBidi" w:hAnsiTheme="majorBidi" w:cstheme="majorBidi"/>
                <w:b/>
                <w:bCs/>
                <w:i/>
                <w:iCs/>
                <w:sz w:val="28"/>
                <w:szCs w:val="28"/>
              </w:rPr>
              <w:t xml:space="preserve"> = </w:t>
            </w:r>
            <w:r w:rsidRPr="000A3F47">
              <w:rPr>
                <w:rFonts w:asciiTheme="majorBidi" w:hAnsiTheme="majorBidi" w:cstheme="majorBidi"/>
                <w:b/>
                <w:bCs/>
                <w:i/>
                <w:iCs/>
                <w:sz w:val="28"/>
                <w:szCs w:val="28"/>
                <w:lang w:val="el-GR"/>
              </w:rPr>
              <w:t>σ’(</w:t>
            </w:r>
            <w:r w:rsidRPr="000A3F47">
              <w:rPr>
                <w:rFonts w:asciiTheme="majorBidi" w:hAnsiTheme="majorBidi" w:cstheme="majorBidi"/>
                <w:b/>
                <w:bCs/>
                <w:i/>
                <w:iCs/>
                <w:sz w:val="28"/>
                <w:szCs w:val="28"/>
              </w:rPr>
              <w:t>y</w:t>
            </w:r>
            <w:r w:rsidRPr="000A3F47">
              <w:rPr>
                <w:rFonts w:asciiTheme="majorBidi" w:hAnsiTheme="majorBidi" w:cstheme="majorBidi"/>
                <w:b/>
                <w:bCs/>
                <w:i/>
                <w:iCs/>
                <w:sz w:val="28"/>
                <w:szCs w:val="28"/>
                <w:vertAlign w:val="subscript"/>
              </w:rPr>
              <w:t>i</w:t>
            </w:r>
            <w:r w:rsidRPr="000A3F47">
              <w:rPr>
                <w:rFonts w:asciiTheme="majorBidi" w:hAnsiTheme="majorBidi" w:cstheme="majorBidi"/>
                <w:b/>
                <w:bCs/>
                <w:i/>
                <w:iCs/>
                <w:sz w:val="28"/>
                <w:szCs w:val="28"/>
              </w:rPr>
              <w:t xml:space="preserve">) </w:t>
            </w:r>
            <w:r w:rsidRPr="000A3F47">
              <w:rPr>
                <w:rFonts w:asciiTheme="majorBidi" w:hAnsi="Cambria Math" w:cstheme="majorBidi"/>
                <w:b/>
                <w:bCs/>
                <w:i/>
                <w:iCs/>
                <w:sz w:val="28"/>
                <w:szCs w:val="28"/>
              </w:rPr>
              <w:t>∗</w:t>
            </w:r>
            <w:r w:rsidRPr="000A3F47">
              <w:rPr>
                <w:rFonts w:asciiTheme="majorBidi" w:hAnsiTheme="majorBidi" w:cstheme="majorBidi"/>
                <w:b/>
                <w:bCs/>
                <w:i/>
                <w:iCs/>
                <w:sz w:val="28"/>
                <w:szCs w:val="28"/>
              </w:rPr>
              <w:t xml:space="preserve"> [</w:t>
            </w:r>
            <w:r w:rsidRPr="000A3F47">
              <w:rPr>
                <w:rFonts w:asciiTheme="majorBidi" w:hAnsiTheme="majorBidi" w:cstheme="majorBidi"/>
                <w:b/>
                <w:bCs/>
                <w:i/>
                <w:iCs/>
                <w:sz w:val="28"/>
                <w:szCs w:val="28"/>
                <w:lang w:val="el-GR"/>
              </w:rPr>
              <w:t>Σ(</w:t>
            </w:r>
            <w:r w:rsidRPr="000A3F47">
              <w:rPr>
                <w:rFonts w:asciiTheme="majorBidi" w:hAnsiTheme="majorBidi" w:cstheme="majorBidi"/>
                <w:b/>
                <w:bCs/>
                <w:i/>
                <w:iCs/>
                <w:sz w:val="28"/>
                <w:szCs w:val="28"/>
              </w:rPr>
              <w:t xml:space="preserve">k </w:t>
            </w:r>
            <w:r w:rsidRPr="000A3F47">
              <w:rPr>
                <w:rFonts w:ascii="Cambria Math" w:hAnsi="Cambria Math" w:cstheme="majorBidi"/>
                <w:b/>
                <w:bCs/>
                <w:i/>
                <w:iCs/>
                <w:sz w:val="28"/>
                <w:szCs w:val="28"/>
              </w:rPr>
              <w:t>∈</w:t>
            </w:r>
            <w:r w:rsidRPr="000A3F47">
              <w:rPr>
                <w:rFonts w:asciiTheme="majorBidi" w:hAnsiTheme="majorBidi" w:cstheme="majorBidi"/>
                <w:b/>
                <w:bCs/>
                <w:i/>
                <w:iCs/>
                <w:sz w:val="28"/>
                <w:szCs w:val="28"/>
              </w:rPr>
              <w:t xml:space="preserve"> Succ(i)) (</w:t>
            </w:r>
            <w:r w:rsidRPr="000A3F47">
              <w:rPr>
                <w:rFonts w:asciiTheme="majorBidi" w:hAnsiTheme="majorBidi" w:cstheme="majorBidi"/>
                <w:b/>
                <w:bCs/>
                <w:i/>
                <w:iCs/>
                <w:sz w:val="28"/>
                <w:szCs w:val="28"/>
                <w:lang w:val="el-GR"/>
              </w:rPr>
              <w:t>δ</w:t>
            </w:r>
            <w:r w:rsidRPr="000A3F47">
              <w:rPr>
                <w:rFonts w:asciiTheme="majorBidi" w:hAnsiTheme="majorBidi" w:cstheme="majorBidi"/>
                <w:b/>
                <w:bCs/>
                <w:i/>
                <w:iCs/>
                <w:sz w:val="28"/>
                <w:szCs w:val="28"/>
                <w:vertAlign w:val="subscript"/>
              </w:rPr>
              <w:t>k</w:t>
            </w:r>
            <w:r w:rsidRPr="000A3F47">
              <w:rPr>
                <w:rFonts w:asciiTheme="majorBidi" w:hAnsiTheme="majorBidi" w:cstheme="majorBidi"/>
                <w:b/>
                <w:bCs/>
                <w:i/>
                <w:iCs/>
                <w:sz w:val="28"/>
                <w:szCs w:val="28"/>
              </w:rPr>
              <w:t xml:space="preserve"> </w:t>
            </w:r>
            <w:r w:rsidRPr="000A3F47">
              <w:rPr>
                <w:rFonts w:asciiTheme="majorBidi" w:hAnsi="Cambria Math" w:cstheme="majorBidi"/>
                <w:b/>
                <w:bCs/>
                <w:i/>
                <w:iCs/>
                <w:sz w:val="28"/>
                <w:szCs w:val="28"/>
              </w:rPr>
              <w:t>∗</w:t>
            </w:r>
            <w:r w:rsidRPr="000A3F47">
              <w:rPr>
                <w:rFonts w:asciiTheme="majorBidi" w:hAnsiTheme="majorBidi" w:cstheme="majorBidi"/>
                <w:b/>
                <w:bCs/>
                <w:i/>
                <w:iCs/>
                <w:sz w:val="28"/>
                <w:szCs w:val="28"/>
              </w:rPr>
              <w:t xml:space="preserve"> w</w:t>
            </w:r>
            <w:r w:rsidRPr="000A3F47">
              <w:rPr>
                <w:rFonts w:asciiTheme="majorBidi" w:hAnsiTheme="majorBidi" w:cstheme="majorBidi"/>
                <w:b/>
                <w:bCs/>
                <w:i/>
                <w:iCs/>
                <w:sz w:val="28"/>
                <w:szCs w:val="28"/>
                <w:vertAlign w:val="subscript"/>
              </w:rPr>
              <w:t>ki</w:t>
            </w:r>
            <w:r w:rsidRPr="000A3F47">
              <w:rPr>
                <w:rFonts w:asciiTheme="majorBidi" w:hAnsiTheme="majorBidi" w:cstheme="majorBidi"/>
                <w:b/>
                <w:bCs/>
                <w:i/>
                <w:iCs/>
                <w:sz w:val="28"/>
                <w:szCs w:val="28"/>
              </w:rPr>
              <w:t>)]</w:t>
            </w:r>
          </w:p>
          <w:p w:rsidR="000D484C" w:rsidRPr="0070344E" w:rsidRDefault="000D484C" w:rsidP="00090C05">
            <w:pPr>
              <w:spacing w:line="276" w:lineRule="auto"/>
              <w:rPr>
                <w:rFonts w:asciiTheme="majorBidi" w:hAnsiTheme="majorBidi" w:cstheme="majorBidi"/>
                <w:i/>
                <w:iCs/>
                <w:sz w:val="28"/>
                <w:szCs w:val="28"/>
              </w:rPr>
            </w:pPr>
            <w:r w:rsidRPr="0070344E">
              <w:rPr>
                <w:rFonts w:asciiTheme="majorBidi" w:hAnsiTheme="majorBidi" w:cstheme="majorBidi"/>
                <w:i/>
                <w:iCs/>
                <w:sz w:val="28"/>
                <w:szCs w:val="28"/>
              </w:rPr>
              <w:tab/>
            </w:r>
            <w:r w:rsidRPr="0070344E">
              <w:rPr>
                <w:rFonts w:asciiTheme="majorBidi" w:hAnsiTheme="majorBidi" w:cstheme="majorBidi"/>
                <w:i/>
                <w:iCs/>
                <w:sz w:val="28"/>
                <w:szCs w:val="28"/>
              </w:rPr>
              <w:tab/>
            </w:r>
            <w:r w:rsidRPr="0070344E">
              <w:rPr>
                <w:rFonts w:asciiTheme="majorBidi" w:hAnsiTheme="majorBidi" w:cstheme="majorBidi"/>
                <w:i/>
                <w:iCs/>
                <w:sz w:val="28"/>
                <w:szCs w:val="28"/>
              </w:rPr>
              <w:tab/>
            </w:r>
            <w:r w:rsidRPr="0070344E">
              <w:rPr>
                <w:rFonts w:asciiTheme="majorBidi" w:hAnsiTheme="majorBidi" w:cstheme="majorBidi"/>
                <w:i/>
                <w:iCs/>
                <w:sz w:val="28"/>
                <w:szCs w:val="28"/>
              </w:rPr>
              <w:tab/>
            </w:r>
            <w:r w:rsidRPr="0070344E">
              <w:rPr>
                <w:rFonts w:asciiTheme="majorBidi" w:hAnsiTheme="majorBidi" w:cstheme="majorBidi"/>
                <w:sz w:val="24"/>
                <w:szCs w:val="24"/>
              </w:rPr>
              <w:t>=</w:t>
            </w:r>
            <w:r w:rsidRPr="0070344E">
              <w:rPr>
                <w:rFonts w:asciiTheme="majorBidi" w:hAnsiTheme="majorBidi" w:cstheme="majorBidi"/>
                <w:i/>
                <w:iCs/>
                <w:sz w:val="28"/>
                <w:szCs w:val="28"/>
              </w:rPr>
              <w:t xml:space="preserve"> </w:t>
            </w:r>
            <w:r w:rsidRPr="000A3F47">
              <w:rPr>
                <w:rFonts w:asciiTheme="majorBidi" w:hAnsiTheme="majorBidi" w:cstheme="majorBidi"/>
                <w:b/>
                <w:bCs/>
                <w:i/>
                <w:iCs/>
                <w:sz w:val="28"/>
                <w:szCs w:val="28"/>
              </w:rPr>
              <w:t>o</w:t>
            </w:r>
            <w:r w:rsidRPr="000A3F47">
              <w:rPr>
                <w:rFonts w:asciiTheme="majorBidi" w:hAnsiTheme="majorBidi" w:cstheme="majorBidi"/>
                <w:b/>
                <w:bCs/>
                <w:i/>
                <w:iCs/>
                <w:sz w:val="28"/>
                <w:szCs w:val="28"/>
                <w:vertAlign w:val="subscript"/>
              </w:rPr>
              <w:t>i</w:t>
            </w:r>
            <w:r w:rsidRPr="000A3F47">
              <w:rPr>
                <w:rFonts w:asciiTheme="majorBidi" w:hAnsiTheme="majorBidi" w:cstheme="majorBidi"/>
                <w:b/>
                <w:bCs/>
                <w:i/>
                <w:iCs/>
                <w:sz w:val="28"/>
                <w:szCs w:val="28"/>
              </w:rPr>
              <w:t xml:space="preserve"> </w:t>
            </w:r>
            <w:r w:rsidRPr="000A3F47">
              <w:rPr>
                <w:rFonts w:asciiTheme="majorBidi" w:hAnsi="Cambria Math" w:cstheme="majorBidi"/>
                <w:b/>
                <w:bCs/>
                <w:i/>
                <w:iCs/>
                <w:sz w:val="28"/>
                <w:szCs w:val="28"/>
              </w:rPr>
              <w:t>∗</w:t>
            </w:r>
            <w:r w:rsidRPr="000A3F47">
              <w:rPr>
                <w:rFonts w:asciiTheme="majorBidi" w:hAnsiTheme="majorBidi" w:cstheme="majorBidi"/>
                <w:b/>
                <w:bCs/>
                <w:i/>
                <w:iCs/>
                <w:sz w:val="28"/>
                <w:szCs w:val="28"/>
              </w:rPr>
              <w:t xml:space="preserve"> (1 − o</w:t>
            </w:r>
            <w:r w:rsidRPr="000A3F47">
              <w:rPr>
                <w:rFonts w:asciiTheme="majorBidi" w:hAnsiTheme="majorBidi" w:cstheme="majorBidi"/>
                <w:b/>
                <w:bCs/>
                <w:i/>
                <w:iCs/>
                <w:sz w:val="28"/>
                <w:szCs w:val="28"/>
                <w:vertAlign w:val="subscript"/>
              </w:rPr>
              <w:t>i</w:t>
            </w:r>
            <w:r w:rsidRPr="000A3F47">
              <w:rPr>
                <w:rFonts w:asciiTheme="majorBidi" w:hAnsiTheme="majorBidi" w:cstheme="majorBidi"/>
                <w:b/>
                <w:bCs/>
                <w:i/>
                <w:iCs/>
                <w:sz w:val="28"/>
                <w:szCs w:val="28"/>
              </w:rPr>
              <w:t xml:space="preserve">) </w:t>
            </w:r>
            <w:r w:rsidRPr="000A3F47">
              <w:rPr>
                <w:rFonts w:asciiTheme="majorBidi" w:hAnsi="Cambria Math" w:cstheme="majorBidi"/>
                <w:b/>
                <w:bCs/>
                <w:i/>
                <w:iCs/>
                <w:sz w:val="28"/>
                <w:szCs w:val="28"/>
              </w:rPr>
              <w:t>∗</w:t>
            </w:r>
            <w:r w:rsidRPr="000A3F47">
              <w:rPr>
                <w:rFonts w:asciiTheme="majorBidi" w:hAnsiTheme="majorBidi" w:cstheme="majorBidi"/>
                <w:b/>
                <w:bCs/>
                <w:i/>
                <w:iCs/>
                <w:sz w:val="28"/>
                <w:szCs w:val="28"/>
              </w:rPr>
              <w:t xml:space="preserve"> [</w:t>
            </w:r>
            <w:r w:rsidRPr="000A3F47">
              <w:rPr>
                <w:rFonts w:asciiTheme="majorBidi" w:hAnsiTheme="majorBidi" w:cstheme="majorBidi"/>
                <w:b/>
                <w:bCs/>
                <w:i/>
                <w:iCs/>
                <w:sz w:val="28"/>
                <w:szCs w:val="28"/>
                <w:lang w:val="el-GR"/>
              </w:rPr>
              <w:t>Σ(</w:t>
            </w:r>
            <w:r w:rsidRPr="000A3F47">
              <w:rPr>
                <w:rFonts w:asciiTheme="majorBidi" w:hAnsiTheme="majorBidi" w:cstheme="majorBidi"/>
                <w:b/>
                <w:bCs/>
                <w:i/>
                <w:iCs/>
                <w:sz w:val="28"/>
                <w:szCs w:val="28"/>
              </w:rPr>
              <w:t xml:space="preserve">k </w:t>
            </w:r>
            <w:r w:rsidRPr="000A3F47">
              <w:rPr>
                <w:rFonts w:ascii="Cambria Math" w:hAnsi="Cambria Math" w:cstheme="majorBidi"/>
                <w:b/>
                <w:bCs/>
                <w:i/>
                <w:iCs/>
                <w:sz w:val="28"/>
                <w:szCs w:val="28"/>
              </w:rPr>
              <w:t>∈</w:t>
            </w:r>
            <w:r w:rsidRPr="000A3F47">
              <w:rPr>
                <w:rFonts w:asciiTheme="majorBidi" w:hAnsiTheme="majorBidi" w:cstheme="majorBidi"/>
                <w:b/>
                <w:bCs/>
                <w:i/>
                <w:iCs/>
                <w:sz w:val="28"/>
                <w:szCs w:val="28"/>
              </w:rPr>
              <w:t xml:space="preserve"> Succ(i)) (</w:t>
            </w:r>
            <w:r w:rsidRPr="000A3F47">
              <w:rPr>
                <w:rFonts w:asciiTheme="majorBidi" w:hAnsiTheme="majorBidi" w:cstheme="majorBidi"/>
                <w:b/>
                <w:bCs/>
                <w:i/>
                <w:iCs/>
                <w:sz w:val="28"/>
                <w:szCs w:val="28"/>
                <w:lang w:val="el-GR"/>
              </w:rPr>
              <w:t>δ</w:t>
            </w:r>
            <w:r w:rsidRPr="000A3F47">
              <w:rPr>
                <w:rFonts w:asciiTheme="majorBidi" w:hAnsiTheme="majorBidi" w:cstheme="majorBidi"/>
                <w:b/>
                <w:bCs/>
                <w:i/>
                <w:iCs/>
                <w:sz w:val="28"/>
                <w:szCs w:val="28"/>
                <w:vertAlign w:val="subscript"/>
              </w:rPr>
              <w:t>k</w:t>
            </w:r>
            <w:r w:rsidRPr="000A3F47">
              <w:rPr>
                <w:rFonts w:asciiTheme="majorBidi" w:hAnsiTheme="majorBidi" w:cstheme="majorBidi"/>
                <w:b/>
                <w:bCs/>
                <w:i/>
                <w:iCs/>
                <w:sz w:val="28"/>
                <w:szCs w:val="28"/>
              </w:rPr>
              <w:t xml:space="preserve"> </w:t>
            </w:r>
            <w:r w:rsidRPr="000A3F47">
              <w:rPr>
                <w:rFonts w:asciiTheme="majorBidi" w:hAnsi="Cambria Math" w:cstheme="majorBidi"/>
                <w:b/>
                <w:bCs/>
                <w:i/>
                <w:iCs/>
                <w:sz w:val="28"/>
                <w:szCs w:val="28"/>
              </w:rPr>
              <w:t>∗</w:t>
            </w:r>
            <w:r w:rsidRPr="000A3F47">
              <w:rPr>
                <w:rFonts w:asciiTheme="majorBidi" w:hAnsiTheme="majorBidi" w:cstheme="majorBidi"/>
                <w:b/>
                <w:bCs/>
                <w:i/>
                <w:iCs/>
                <w:sz w:val="28"/>
                <w:szCs w:val="28"/>
              </w:rPr>
              <w:t xml:space="preserve"> w</w:t>
            </w:r>
            <w:r w:rsidRPr="000A3F47">
              <w:rPr>
                <w:rFonts w:asciiTheme="majorBidi" w:hAnsiTheme="majorBidi" w:cstheme="majorBidi"/>
                <w:b/>
                <w:bCs/>
                <w:i/>
                <w:iCs/>
                <w:sz w:val="28"/>
                <w:szCs w:val="28"/>
                <w:vertAlign w:val="subscript"/>
              </w:rPr>
              <w:t>ki</w:t>
            </w:r>
            <w:r w:rsidRPr="000A3F47">
              <w:rPr>
                <w:rFonts w:asciiTheme="majorBidi" w:hAnsiTheme="majorBidi" w:cstheme="majorBidi"/>
                <w:b/>
                <w:bCs/>
                <w:i/>
                <w:iCs/>
                <w:sz w:val="28"/>
                <w:szCs w:val="28"/>
              </w:rPr>
              <w:t>)]</w:t>
            </w:r>
          </w:p>
          <w:p w:rsidR="000D484C" w:rsidRPr="00F408FA" w:rsidRDefault="000D484C" w:rsidP="00090C05">
            <w:pPr>
              <w:spacing w:line="276" w:lineRule="auto"/>
              <w:rPr>
                <w:rFonts w:asciiTheme="majorBidi" w:hAnsiTheme="majorBidi" w:cstheme="majorBidi"/>
                <w:sz w:val="24"/>
                <w:szCs w:val="24"/>
              </w:rPr>
            </w:pPr>
            <w:r w:rsidRPr="00F408FA">
              <w:rPr>
                <w:rFonts w:asciiTheme="majorBidi" w:hAnsiTheme="majorBidi" w:cstheme="majorBidi"/>
                <w:sz w:val="24"/>
                <w:szCs w:val="24"/>
              </w:rPr>
              <w:tab/>
            </w:r>
            <w:r w:rsidRPr="00F408FA">
              <w:rPr>
                <w:rFonts w:asciiTheme="majorBidi" w:hAnsiTheme="majorBidi" w:cstheme="majorBidi"/>
                <w:sz w:val="24"/>
                <w:szCs w:val="24"/>
              </w:rPr>
              <w:tab/>
              <w:t>• Fin Pour</w:t>
            </w:r>
          </w:p>
          <w:p w:rsidR="000D484C" w:rsidRPr="00F408FA" w:rsidRDefault="000D484C" w:rsidP="00090C05">
            <w:pPr>
              <w:spacing w:line="276" w:lineRule="auto"/>
              <w:rPr>
                <w:rFonts w:asciiTheme="majorBidi" w:hAnsiTheme="majorBidi" w:cstheme="majorBidi"/>
                <w:sz w:val="24"/>
                <w:szCs w:val="24"/>
              </w:rPr>
            </w:pPr>
            <w:r w:rsidRPr="00F408FA">
              <w:rPr>
                <w:rFonts w:asciiTheme="majorBidi" w:hAnsiTheme="majorBidi" w:cstheme="majorBidi"/>
                <w:sz w:val="24"/>
                <w:szCs w:val="24"/>
              </w:rPr>
              <w:tab/>
              <w:t>•Fin Pour</w:t>
            </w:r>
          </w:p>
          <w:p w:rsidR="000D484C" w:rsidRPr="000A3F47" w:rsidRDefault="007F6307" w:rsidP="00090C05">
            <w:pPr>
              <w:spacing w:line="276" w:lineRule="auto"/>
              <w:rPr>
                <w:rFonts w:asciiTheme="majorBidi" w:hAnsiTheme="majorBidi" w:cstheme="majorBidi"/>
                <w:b/>
                <w:bCs/>
                <w:i/>
                <w:iCs/>
                <w:sz w:val="24"/>
                <w:szCs w:val="24"/>
              </w:rPr>
            </w:pPr>
            <w:r w:rsidRPr="007F6307">
              <w:rPr>
                <w:rFonts w:asciiTheme="majorBidi" w:hAnsiTheme="majorBidi" w:cstheme="majorBidi"/>
                <w:noProof/>
                <w:sz w:val="24"/>
                <w:szCs w:val="24"/>
                <w:lang w:eastAsia="fr-FR"/>
              </w:rPr>
              <w:pict>
                <v:shape id="_x0000_s1187" type="#_x0000_t32" style="position:absolute;margin-left:50.7pt;margin-top:12.95pt;width:0;height:20.25pt;z-index:251771904" o:connectortype="straight"/>
              </w:pict>
            </w:r>
            <w:r w:rsidR="000D484C" w:rsidRPr="00F408FA">
              <w:rPr>
                <w:rFonts w:asciiTheme="majorBidi" w:hAnsiTheme="majorBidi" w:cstheme="majorBidi"/>
                <w:sz w:val="24"/>
                <w:szCs w:val="24"/>
              </w:rPr>
              <w:tab/>
              <w:t xml:space="preserve">• Pour tout poids </w:t>
            </w:r>
            <w:r w:rsidR="000D484C" w:rsidRPr="000A3F47">
              <w:rPr>
                <w:rFonts w:asciiTheme="majorBidi" w:hAnsiTheme="majorBidi" w:cstheme="majorBidi"/>
                <w:b/>
                <w:bCs/>
                <w:i/>
                <w:iCs/>
                <w:sz w:val="24"/>
                <w:szCs w:val="24"/>
              </w:rPr>
              <w:t>w</w:t>
            </w:r>
            <w:r w:rsidR="000D484C" w:rsidRPr="000A3F47">
              <w:rPr>
                <w:rFonts w:asciiTheme="majorBidi" w:hAnsiTheme="majorBidi" w:cstheme="majorBidi"/>
                <w:b/>
                <w:bCs/>
                <w:i/>
                <w:iCs/>
                <w:sz w:val="24"/>
                <w:szCs w:val="24"/>
                <w:vertAlign w:val="subscript"/>
              </w:rPr>
              <w:t>ij</w:t>
            </w:r>
          </w:p>
          <w:p w:rsidR="000D484C" w:rsidRPr="0070344E" w:rsidRDefault="000D484C" w:rsidP="00090C05">
            <w:pPr>
              <w:spacing w:line="276" w:lineRule="auto"/>
              <w:rPr>
                <w:rFonts w:asciiTheme="majorBidi" w:hAnsiTheme="majorBidi" w:cstheme="majorBidi"/>
                <w:i/>
                <w:iCs/>
                <w:sz w:val="28"/>
                <w:szCs w:val="28"/>
                <w:lang w:val="nl-NL"/>
              </w:rPr>
            </w:pPr>
            <w:r w:rsidRPr="00750025">
              <w:rPr>
                <w:rFonts w:asciiTheme="majorBidi" w:hAnsiTheme="majorBidi" w:cstheme="majorBidi"/>
                <w:sz w:val="24"/>
                <w:szCs w:val="24"/>
              </w:rPr>
              <w:tab/>
            </w:r>
            <w:r w:rsidRPr="00750025">
              <w:rPr>
                <w:rFonts w:asciiTheme="majorBidi" w:hAnsiTheme="majorBidi" w:cstheme="majorBidi"/>
                <w:sz w:val="24"/>
                <w:szCs w:val="24"/>
              </w:rPr>
              <w:tab/>
            </w:r>
            <w:r w:rsidRPr="0070344E">
              <w:rPr>
                <w:rFonts w:asciiTheme="majorBidi" w:hAnsiTheme="majorBidi" w:cstheme="majorBidi"/>
                <w:i/>
                <w:iCs/>
                <w:sz w:val="24"/>
                <w:szCs w:val="24"/>
                <w:lang w:val="nl-NL"/>
              </w:rPr>
              <w:t xml:space="preserve">• </w:t>
            </w:r>
            <w:r w:rsidRPr="000A3F47">
              <w:rPr>
                <w:rFonts w:asciiTheme="majorBidi" w:hAnsiTheme="majorBidi" w:cstheme="majorBidi"/>
                <w:b/>
                <w:bCs/>
                <w:i/>
                <w:iCs/>
                <w:sz w:val="28"/>
                <w:szCs w:val="28"/>
                <w:lang w:val="nl-NL"/>
              </w:rPr>
              <w:t>w</w:t>
            </w:r>
            <w:r w:rsidRPr="000A3F47">
              <w:rPr>
                <w:rFonts w:asciiTheme="majorBidi" w:hAnsiTheme="majorBidi" w:cstheme="majorBidi"/>
                <w:b/>
                <w:bCs/>
                <w:i/>
                <w:iCs/>
                <w:sz w:val="28"/>
                <w:szCs w:val="28"/>
                <w:vertAlign w:val="subscript"/>
                <w:lang w:val="nl-NL"/>
              </w:rPr>
              <w:t>ij</w:t>
            </w:r>
            <w:r w:rsidRPr="000A3F47">
              <w:rPr>
                <w:rFonts w:asciiTheme="majorBidi" w:hAnsiTheme="majorBidi" w:cstheme="majorBidi"/>
                <w:b/>
                <w:bCs/>
                <w:i/>
                <w:iCs/>
                <w:sz w:val="28"/>
                <w:szCs w:val="28"/>
                <w:lang w:val="nl-NL"/>
              </w:rPr>
              <w:t xml:space="preserve"> = w</w:t>
            </w:r>
            <w:r w:rsidRPr="000A3F47">
              <w:rPr>
                <w:rFonts w:asciiTheme="majorBidi" w:hAnsiTheme="majorBidi" w:cstheme="majorBidi"/>
                <w:b/>
                <w:bCs/>
                <w:i/>
                <w:iCs/>
                <w:sz w:val="28"/>
                <w:szCs w:val="28"/>
                <w:vertAlign w:val="subscript"/>
                <w:lang w:val="nl-NL"/>
              </w:rPr>
              <w:t>ij</w:t>
            </w:r>
            <w:r w:rsidRPr="000A3F47">
              <w:rPr>
                <w:rFonts w:asciiTheme="majorBidi" w:hAnsiTheme="majorBidi" w:cstheme="majorBidi"/>
                <w:b/>
                <w:bCs/>
                <w:i/>
                <w:iCs/>
                <w:sz w:val="28"/>
                <w:szCs w:val="28"/>
                <w:lang w:val="nl-NL"/>
              </w:rPr>
              <w:t xml:space="preserve"> + ε </w:t>
            </w:r>
            <w:r w:rsidRPr="000A3F47">
              <w:rPr>
                <w:rFonts w:asciiTheme="majorBidi" w:hAnsi="Cambria Math" w:cstheme="majorBidi"/>
                <w:b/>
                <w:bCs/>
                <w:i/>
                <w:iCs/>
                <w:sz w:val="28"/>
                <w:szCs w:val="28"/>
                <w:lang w:val="nl-NL"/>
              </w:rPr>
              <w:t>∗</w:t>
            </w:r>
            <w:r w:rsidRPr="000A3F47">
              <w:rPr>
                <w:rFonts w:asciiTheme="majorBidi" w:hAnsiTheme="majorBidi" w:cstheme="majorBidi"/>
                <w:b/>
                <w:bCs/>
                <w:i/>
                <w:iCs/>
                <w:sz w:val="28"/>
                <w:szCs w:val="28"/>
                <w:lang w:val="nl-NL"/>
              </w:rPr>
              <w:t xml:space="preserve"> δ</w:t>
            </w:r>
            <w:r w:rsidRPr="000A3F47">
              <w:rPr>
                <w:rFonts w:asciiTheme="majorBidi" w:hAnsiTheme="majorBidi" w:cstheme="majorBidi"/>
                <w:b/>
                <w:bCs/>
                <w:i/>
                <w:iCs/>
                <w:sz w:val="28"/>
                <w:szCs w:val="28"/>
                <w:vertAlign w:val="subscript"/>
                <w:lang w:val="nl-NL"/>
              </w:rPr>
              <w:t>i</w:t>
            </w:r>
            <w:r w:rsidRPr="000A3F47">
              <w:rPr>
                <w:rFonts w:asciiTheme="majorBidi" w:hAnsiTheme="majorBidi" w:cstheme="majorBidi"/>
                <w:b/>
                <w:bCs/>
                <w:i/>
                <w:iCs/>
                <w:sz w:val="28"/>
                <w:szCs w:val="28"/>
                <w:lang w:val="nl-NL"/>
              </w:rPr>
              <w:t xml:space="preserve"> </w:t>
            </w:r>
            <w:r w:rsidRPr="000A3F47">
              <w:rPr>
                <w:rFonts w:asciiTheme="majorBidi" w:hAnsi="Cambria Math" w:cstheme="majorBidi"/>
                <w:b/>
                <w:bCs/>
                <w:i/>
                <w:iCs/>
                <w:sz w:val="28"/>
                <w:szCs w:val="28"/>
                <w:lang w:val="nl-NL"/>
              </w:rPr>
              <w:t>∗</w:t>
            </w:r>
            <w:r w:rsidRPr="000A3F47">
              <w:rPr>
                <w:rFonts w:asciiTheme="majorBidi" w:hAnsiTheme="majorBidi" w:cstheme="majorBidi"/>
                <w:b/>
                <w:bCs/>
                <w:i/>
                <w:iCs/>
                <w:sz w:val="28"/>
                <w:szCs w:val="28"/>
                <w:lang w:val="nl-NL"/>
              </w:rPr>
              <w:t xml:space="preserve"> x</w:t>
            </w:r>
            <w:r w:rsidRPr="000A3F47">
              <w:rPr>
                <w:rFonts w:asciiTheme="majorBidi" w:hAnsiTheme="majorBidi" w:cstheme="majorBidi"/>
                <w:b/>
                <w:bCs/>
                <w:i/>
                <w:iCs/>
                <w:sz w:val="28"/>
                <w:szCs w:val="28"/>
                <w:vertAlign w:val="subscript"/>
                <w:lang w:val="nl-NL"/>
              </w:rPr>
              <w:t>ij</w:t>
            </w:r>
            <w:r w:rsidRPr="000A3F47">
              <w:rPr>
                <w:rFonts w:asciiTheme="majorBidi" w:hAnsiTheme="majorBidi" w:cstheme="majorBidi"/>
                <w:b/>
                <w:bCs/>
                <w:i/>
                <w:iCs/>
                <w:sz w:val="28"/>
                <w:szCs w:val="28"/>
                <w:lang w:val="nl-NL"/>
              </w:rPr>
              <w:t xml:space="preserve"> </w:t>
            </w:r>
          </w:p>
          <w:p w:rsidR="000D484C" w:rsidRPr="00750025" w:rsidRDefault="000D484C" w:rsidP="00090C05">
            <w:pPr>
              <w:spacing w:line="276" w:lineRule="auto"/>
              <w:rPr>
                <w:rFonts w:asciiTheme="majorBidi" w:hAnsiTheme="majorBidi" w:cstheme="majorBidi"/>
                <w:sz w:val="24"/>
                <w:szCs w:val="24"/>
                <w:lang w:val="nl-NL"/>
              </w:rPr>
            </w:pPr>
            <w:r w:rsidRPr="00750025">
              <w:rPr>
                <w:rFonts w:asciiTheme="majorBidi" w:hAnsiTheme="majorBidi" w:cstheme="majorBidi"/>
                <w:sz w:val="24"/>
                <w:szCs w:val="24"/>
                <w:lang w:val="nl-NL"/>
              </w:rPr>
              <w:tab/>
              <w:t>• Fin Pour</w:t>
            </w:r>
          </w:p>
          <w:p w:rsidR="000D484C" w:rsidRDefault="000D484C" w:rsidP="00090C05">
            <w:pPr>
              <w:spacing w:line="276" w:lineRule="auto"/>
              <w:rPr>
                <w:rFonts w:asciiTheme="majorBidi" w:hAnsiTheme="majorBidi" w:cstheme="majorBidi"/>
                <w:sz w:val="24"/>
                <w:szCs w:val="24"/>
              </w:rPr>
            </w:pPr>
            <w:r w:rsidRPr="00F408FA">
              <w:rPr>
                <w:rFonts w:asciiTheme="majorBidi" w:hAnsiTheme="majorBidi" w:cstheme="majorBidi"/>
                <w:sz w:val="24"/>
                <w:szCs w:val="24"/>
              </w:rPr>
              <w:t>• Fin Répéter</w:t>
            </w:r>
          </w:p>
        </w:tc>
      </w:tr>
    </w:tbl>
    <w:p w:rsidR="000D484C" w:rsidRDefault="000D484C" w:rsidP="000D484C">
      <w:pPr>
        <w:spacing w:before="240" w:after="240"/>
        <w:ind w:firstLine="284"/>
        <w:rPr>
          <w:rFonts w:asciiTheme="majorBidi" w:hAnsiTheme="majorBidi" w:cstheme="majorBidi"/>
          <w:sz w:val="24"/>
          <w:szCs w:val="24"/>
        </w:rPr>
      </w:pPr>
      <w:r>
        <w:rPr>
          <w:rFonts w:asciiTheme="majorBidi" w:hAnsiTheme="majorBidi" w:cstheme="majorBidi"/>
          <w:sz w:val="24"/>
          <w:szCs w:val="24"/>
        </w:rPr>
        <w:t xml:space="preserve">Avec </w:t>
      </w:r>
    </w:p>
    <w:p w:rsidR="000D484C" w:rsidRPr="007D5E9F" w:rsidRDefault="000D484C" w:rsidP="000D484C">
      <w:pPr>
        <w:autoSpaceDE w:val="0"/>
        <w:autoSpaceDN w:val="0"/>
        <w:adjustRightInd w:val="0"/>
        <w:spacing w:line="360" w:lineRule="auto"/>
        <w:rPr>
          <w:rFonts w:asciiTheme="majorBidi" w:hAnsiTheme="majorBidi" w:cstheme="majorBidi"/>
          <w:color w:val="402000"/>
          <w:sz w:val="24"/>
          <w:szCs w:val="24"/>
        </w:rPr>
      </w:pPr>
      <w:r w:rsidRPr="00642F54">
        <w:rPr>
          <w:rFonts w:asciiTheme="majorBidi" w:hAnsiTheme="majorBidi" w:cstheme="majorBidi"/>
          <w:b/>
          <w:bCs/>
          <w:i/>
          <w:iCs/>
          <w:color w:val="402000"/>
          <w:sz w:val="24"/>
          <w:szCs w:val="24"/>
        </w:rPr>
        <w:t>n</w:t>
      </w:r>
      <w:r w:rsidRPr="007D5E9F">
        <w:rPr>
          <w:rFonts w:asciiTheme="majorBidi" w:hAnsiTheme="majorBidi" w:cstheme="majorBidi"/>
          <w:color w:val="402000"/>
          <w:sz w:val="24"/>
          <w:szCs w:val="24"/>
        </w:rPr>
        <w:t xml:space="preserve"> cellules</w:t>
      </w:r>
    </w:p>
    <w:p w:rsidR="000D484C" w:rsidRPr="007D5E9F" w:rsidRDefault="000D484C" w:rsidP="000D484C">
      <w:pPr>
        <w:autoSpaceDE w:val="0"/>
        <w:autoSpaceDN w:val="0"/>
        <w:adjustRightInd w:val="0"/>
        <w:spacing w:line="360" w:lineRule="auto"/>
        <w:rPr>
          <w:rFonts w:asciiTheme="majorBidi" w:hAnsiTheme="majorBidi" w:cstheme="majorBidi"/>
          <w:color w:val="402000"/>
          <w:sz w:val="24"/>
          <w:szCs w:val="24"/>
        </w:rPr>
      </w:pPr>
      <w:r w:rsidRPr="007D5E9F">
        <w:rPr>
          <w:rFonts w:asciiTheme="majorBidi" w:hAnsiTheme="majorBidi" w:cstheme="majorBidi"/>
          <w:color w:val="402000"/>
          <w:sz w:val="24"/>
          <w:szCs w:val="24"/>
        </w:rPr>
        <w:t xml:space="preserve">Cellules désignées par un indice </w:t>
      </w:r>
      <w:r w:rsidRPr="00642F54">
        <w:rPr>
          <w:rFonts w:asciiTheme="majorBidi" w:hAnsiTheme="majorBidi" w:cstheme="majorBidi"/>
          <w:b/>
          <w:bCs/>
          <w:i/>
          <w:iCs/>
          <w:color w:val="402000"/>
          <w:sz w:val="24"/>
          <w:szCs w:val="24"/>
        </w:rPr>
        <w:t>i</w:t>
      </w:r>
      <w:r w:rsidRPr="007D5E9F">
        <w:rPr>
          <w:rFonts w:asciiTheme="majorBidi" w:hAnsiTheme="majorBidi" w:cstheme="majorBidi"/>
          <w:color w:val="402000"/>
          <w:sz w:val="24"/>
          <w:szCs w:val="24"/>
        </w:rPr>
        <w:t xml:space="preserve">, </w:t>
      </w:r>
      <w:r w:rsidRPr="00642F54">
        <w:rPr>
          <w:rFonts w:asciiTheme="majorBidi" w:hAnsiTheme="majorBidi" w:cstheme="majorBidi"/>
          <w:b/>
          <w:bCs/>
          <w:i/>
          <w:iCs/>
          <w:color w:val="402000"/>
          <w:sz w:val="24"/>
          <w:szCs w:val="24"/>
        </w:rPr>
        <w:t xml:space="preserve">0 </w:t>
      </w:r>
      <w:r w:rsidRPr="00642F54">
        <w:rPr>
          <w:rFonts w:asciiTheme="majorBidi" w:eastAsia="SymbolMT" w:hAnsiTheme="majorBidi" w:cstheme="majorBidi"/>
          <w:b/>
          <w:bCs/>
          <w:i/>
          <w:iCs/>
          <w:color w:val="402000"/>
          <w:sz w:val="24"/>
          <w:szCs w:val="24"/>
        </w:rPr>
        <w:t xml:space="preserve">≤ </w:t>
      </w:r>
      <w:r w:rsidRPr="00642F54">
        <w:rPr>
          <w:rFonts w:asciiTheme="majorBidi" w:hAnsiTheme="majorBidi" w:cstheme="majorBidi"/>
          <w:b/>
          <w:bCs/>
          <w:i/>
          <w:iCs/>
          <w:color w:val="402000"/>
          <w:sz w:val="24"/>
          <w:szCs w:val="24"/>
        </w:rPr>
        <w:t>i &lt; n</w:t>
      </w:r>
    </w:p>
    <w:p w:rsidR="000D484C" w:rsidRPr="007D5E9F" w:rsidRDefault="000D484C" w:rsidP="000D484C">
      <w:pPr>
        <w:autoSpaceDE w:val="0"/>
        <w:autoSpaceDN w:val="0"/>
        <w:adjustRightInd w:val="0"/>
        <w:spacing w:line="360" w:lineRule="auto"/>
        <w:rPr>
          <w:rFonts w:asciiTheme="majorBidi" w:hAnsiTheme="majorBidi" w:cstheme="majorBidi"/>
          <w:color w:val="402000"/>
          <w:sz w:val="24"/>
          <w:szCs w:val="24"/>
        </w:rPr>
      </w:pPr>
      <w:r w:rsidRPr="00642F54">
        <w:rPr>
          <w:rFonts w:asciiTheme="majorBidi" w:hAnsiTheme="majorBidi" w:cstheme="majorBidi"/>
          <w:b/>
          <w:bCs/>
          <w:i/>
          <w:iCs/>
          <w:color w:val="402000"/>
          <w:sz w:val="24"/>
          <w:szCs w:val="24"/>
        </w:rPr>
        <w:t>p</w:t>
      </w:r>
      <w:r w:rsidRPr="007D5E9F">
        <w:rPr>
          <w:rFonts w:asciiTheme="majorBidi" w:hAnsiTheme="majorBidi" w:cstheme="majorBidi"/>
          <w:color w:val="402000"/>
          <w:sz w:val="24"/>
          <w:szCs w:val="24"/>
        </w:rPr>
        <w:t xml:space="preserve"> cellules de sortie</w:t>
      </w:r>
    </w:p>
    <w:p w:rsidR="000D484C" w:rsidRPr="007D5E9F" w:rsidRDefault="000D484C" w:rsidP="000D484C">
      <w:pPr>
        <w:autoSpaceDE w:val="0"/>
        <w:autoSpaceDN w:val="0"/>
        <w:adjustRightInd w:val="0"/>
        <w:spacing w:line="360" w:lineRule="auto"/>
        <w:rPr>
          <w:rFonts w:asciiTheme="majorBidi" w:hAnsiTheme="majorBidi" w:cstheme="majorBidi"/>
          <w:color w:val="402000"/>
          <w:sz w:val="24"/>
          <w:szCs w:val="24"/>
        </w:rPr>
      </w:pPr>
      <w:r w:rsidRPr="00642F54">
        <w:rPr>
          <w:rFonts w:asciiTheme="majorBidi" w:hAnsiTheme="majorBidi" w:cstheme="majorBidi"/>
          <w:b/>
          <w:bCs/>
          <w:i/>
          <w:iCs/>
          <w:color w:val="402000"/>
          <w:sz w:val="24"/>
          <w:szCs w:val="24"/>
        </w:rPr>
        <w:t>k</w:t>
      </w:r>
      <w:r w:rsidRPr="007D5E9F">
        <w:rPr>
          <w:rFonts w:asciiTheme="majorBidi" w:hAnsiTheme="majorBidi" w:cstheme="majorBidi"/>
          <w:color w:val="402000"/>
          <w:sz w:val="24"/>
          <w:szCs w:val="24"/>
        </w:rPr>
        <w:t xml:space="preserve"> indice d’une cellule de sortie</w:t>
      </w:r>
    </w:p>
    <w:p w:rsidR="000D484C" w:rsidRPr="007D5E9F" w:rsidRDefault="000D484C" w:rsidP="000D484C">
      <w:pPr>
        <w:autoSpaceDE w:val="0"/>
        <w:autoSpaceDN w:val="0"/>
        <w:adjustRightInd w:val="0"/>
        <w:spacing w:line="360" w:lineRule="auto"/>
        <w:rPr>
          <w:rFonts w:asciiTheme="majorBidi" w:hAnsiTheme="majorBidi" w:cstheme="majorBidi"/>
          <w:color w:val="402000"/>
          <w:sz w:val="24"/>
          <w:szCs w:val="24"/>
        </w:rPr>
      </w:pPr>
      <w:r w:rsidRPr="00642F54">
        <w:rPr>
          <w:rFonts w:asciiTheme="majorBidi" w:hAnsiTheme="majorBidi" w:cstheme="majorBidi"/>
          <w:b/>
          <w:bCs/>
          <w:i/>
          <w:iCs/>
          <w:color w:val="402000"/>
          <w:sz w:val="24"/>
          <w:szCs w:val="24"/>
        </w:rPr>
        <w:t>c</w:t>
      </w:r>
      <w:r w:rsidRPr="00642F54">
        <w:rPr>
          <w:rFonts w:asciiTheme="majorBidi" w:hAnsiTheme="majorBidi" w:cstheme="majorBidi"/>
          <w:b/>
          <w:bCs/>
          <w:i/>
          <w:iCs/>
          <w:color w:val="402000"/>
          <w:sz w:val="24"/>
          <w:szCs w:val="24"/>
          <w:vertAlign w:val="subscript"/>
        </w:rPr>
        <w:t>k</w:t>
      </w:r>
      <w:r w:rsidRPr="007D5E9F">
        <w:rPr>
          <w:rFonts w:asciiTheme="majorBidi" w:hAnsiTheme="majorBidi" w:cstheme="majorBidi"/>
          <w:color w:val="402000"/>
          <w:sz w:val="24"/>
          <w:szCs w:val="24"/>
        </w:rPr>
        <w:t xml:space="preserve"> : sortie attendue pour la cellule de sortie k avec l’entrée </w:t>
      </w:r>
      <w:r w:rsidRPr="00642F54">
        <w:rPr>
          <w:rFonts w:asciiTheme="majorBidi" w:hAnsiTheme="majorBidi" w:cstheme="majorBidi"/>
          <w:b/>
          <w:bCs/>
          <w:i/>
          <w:iCs/>
          <w:color w:val="402000"/>
          <w:sz w:val="24"/>
          <w:szCs w:val="24"/>
        </w:rPr>
        <w:t>x</w:t>
      </w:r>
    </w:p>
    <w:p w:rsidR="000D484C" w:rsidRPr="007D5E9F" w:rsidRDefault="000D484C" w:rsidP="000D484C">
      <w:pPr>
        <w:autoSpaceDE w:val="0"/>
        <w:autoSpaceDN w:val="0"/>
        <w:adjustRightInd w:val="0"/>
        <w:spacing w:line="360" w:lineRule="auto"/>
        <w:rPr>
          <w:rFonts w:asciiTheme="majorBidi" w:hAnsiTheme="majorBidi" w:cstheme="majorBidi"/>
          <w:color w:val="402000"/>
          <w:sz w:val="24"/>
          <w:szCs w:val="24"/>
        </w:rPr>
      </w:pPr>
      <w:r w:rsidRPr="00642F54">
        <w:rPr>
          <w:rFonts w:asciiTheme="majorBidi" w:hAnsiTheme="majorBidi" w:cstheme="majorBidi"/>
          <w:b/>
          <w:bCs/>
          <w:i/>
          <w:iCs/>
          <w:color w:val="402000"/>
          <w:sz w:val="24"/>
          <w:szCs w:val="24"/>
        </w:rPr>
        <w:t>o</w:t>
      </w:r>
      <w:r w:rsidRPr="00642F54">
        <w:rPr>
          <w:rFonts w:asciiTheme="majorBidi" w:hAnsiTheme="majorBidi" w:cstheme="majorBidi"/>
          <w:b/>
          <w:bCs/>
          <w:i/>
          <w:iCs/>
          <w:color w:val="402000"/>
          <w:sz w:val="24"/>
          <w:szCs w:val="24"/>
          <w:vertAlign w:val="subscript"/>
        </w:rPr>
        <w:t>k</w:t>
      </w:r>
      <w:r w:rsidRPr="007D5E9F">
        <w:rPr>
          <w:rFonts w:asciiTheme="majorBidi" w:hAnsiTheme="majorBidi" w:cstheme="majorBidi"/>
          <w:color w:val="402000"/>
          <w:sz w:val="24"/>
          <w:szCs w:val="24"/>
        </w:rPr>
        <w:t xml:space="preserve"> : sortie calculée pour la cellule de sortie k avec l’entrée </w:t>
      </w:r>
      <w:r w:rsidRPr="00642F54">
        <w:rPr>
          <w:rFonts w:asciiTheme="majorBidi" w:hAnsiTheme="majorBidi" w:cstheme="majorBidi"/>
          <w:b/>
          <w:bCs/>
          <w:i/>
          <w:iCs/>
          <w:color w:val="402000"/>
          <w:sz w:val="24"/>
          <w:szCs w:val="24"/>
        </w:rPr>
        <w:t>x</w:t>
      </w:r>
    </w:p>
    <w:p w:rsidR="000D484C" w:rsidRPr="007D5E9F" w:rsidRDefault="000D484C" w:rsidP="00642F54">
      <w:pPr>
        <w:autoSpaceDE w:val="0"/>
        <w:autoSpaceDN w:val="0"/>
        <w:adjustRightInd w:val="0"/>
        <w:spacing w:line="360" w:lineRule="auto"/>
        <w:rPr>
          <w:rFonts w:asciiTheme="majorBidi" w:hAnsiTheme="majorBidi" w:cstheme="majorBidi"/>
          <w:color w:val="402000"/>
          <w:sz w:val="24"/>
          <w:szCs w:val="24"/>
        </w:rPr>
      </w:pPr>
      <w:r w:rsidRPr="00642F54">
        <w:rPr>
          <w:rFonts w:asciiTheme="majorBidi" w:hAnsiTheme="majorBidi" w:cstheme="majorBidi"/>
          <w:b/>
          <w:bCs/>
          <w:i/>
          <w:iCs/>
          <w:color w:val="402000"/>
          <w:sz w:val="24"/>
          <w:szCs w:val="24"/>
        </w:rPr>
        <w:t>x</w:t>
      </w:r>
      <w:r w:rsidRPr="00642F54">
        <w:rPr>
          <w:rFonts w:asciiTheme="majorBidi" w:hAnsiTheme="majorBidi" w:cstheme="majorBidi"/>
          <w:b/>
          <w:bCs/>
          <w:i/>
          <w:iCs/>
          <w:color w:val="402000"/>
          <w:sz w:val="24"/>
          <w:szCs w:val="24"/>
          <w:vertAlign w:val="subscript"/>
        </w:rPr>
        <w:t>ij</w:t>
      </w:r>
      <w:r w:rsidRPr="007D5E9F">
        <w:rPr>
          <w:rFonts w:asciiTheme="majorBidi" w:hAnsiTheme="majorBidi" w:cstheme="majorBidi"/>
          <w:color w:val="402000"/>
          <w:sz w:val="24"/>
          <w:szCs w:val="24"/>
        </w:rPr>
        <w:t xml:space="preserve"> : entrée associée au lien entre cellule </w:t>
      </w:r>
      <w:r w:rsidR="00642F54" w:rsidRPr="00642F54">
        <w:rPr>
          <w:rFonts w:asciiTheme="majorBidi" w:hAnsiTheme="majorBidi" w:cstheme="majorBidi"/>
          <w:b/>
          <w:bCs/>
          <w:i/>
          <w:iCs/>
          <w:color w:val="402000"/>
          <w:sz w:val="24"/>
          <w:szCs w:val="24"/>
        </w:rPr>
        <w:t>i</w:t>
      </w:r>
      <w:r w:rsidR="00642F54">
        <w:rPr>
          <w:rFonts w:asciiTheme="majorBidi" w:hAnsiTheme="majorBidi" w:cstheme="majorBidi"/>
          <w:color w:val="402000"/>
          <w:sz w:val="24"/>
          <w:szCs w:val="24"/>
        </w:rPr>
        <w:t xml:space="preserve"> </w:t>
      </w:r>
      <w:r w:rsidRPr="007D5E9F">
        <w:rPr>
          <w:rFonts w:asciiTheme="majorBidi" w:hAnsiTheme="majorBidi" w:cstheme="majorBidi"/>
          <w:color w:val="402000"/>
          <w:sz w:val="24"/>
          <w:szCs w:val="24"/>
        </w:rPr>
        <w:t xml:space="preserve">vers cellule </w:t>
      </w:r>
      <w:r w:rsidRPr="00642F54">
        <w:rPr>
          <w:rFonts w:asciiTheme="majorBidi" w:hAnsiTheme="majorBidi" w:cstheme="majorBidi"/>
          <w:b/>
          <w:bCs/>
          <w:i/>
          <w:iCs/>
          <w:color w:val="402000"/>
          <w:sz w:val="24"/>
          <w:szCs w:val="24"/>
        </w:rPr>
        <w:t>j</w:t>
      </w:r>
    </w:p>
    <w:p w:rsidR="000D484C" w:rsidRPr="007D5E9F" w:rsidRDefault="000D484C" w:rsidP="000D484C">
      <w:pPr>
        <w:autoSpaceDE w:val="0"/>
        <w:autoSpaceDN w:val="0"/>
        <w:adjustRightInd w:val="0"/>
        <w:spacing w:line="360" w:lineRule="auto"/>
        <w:rPr>
          <w:rFonts w:asciiTheme="majorBidi" w:hAnsiTheme="majorBidi" w:cstheme="majorBidi"/>
          <w:color w:val="402000"/>
          <w:sz w:val="24"/>
          <w:szCs w:val="24"/>
        </w:rPr>
      </w:pPr>
      <w:r w:rsidRPr="00642F54">
        <w:rPr>
          <w:rFonts w:asciiTheme="majorBidi" w:hAnsiTheme="majorBidi" w:cstheme="majorBidi"/>
          <w:b/>
          <w:bCs/>
          <w:i/>
          <w:iCs/>
          <w:color w:val="402000"/>
          <w:sz w:val="24"/>
          <w:szCs w:val="24"/>
        </w:rPr>
        <w:t>w</w:t>
      </w:r>
      <w:r w:rsidRPr="00642F54">
        <w:rPr>
          <w:rFonts w:asciiTheme="majorBidi" w:hAnsiTheme="majorBidi" w:cstheme="majorBidi"/>
          <w:b/>
          <w:bCs/>
          <w:i/>
          <w:iCs/>
          <w:color w:val="402000"/>
          <w:sz w:val="24"/>
          <w:szCs w:val="24"/>
          <w:vertAlign w:val="subscript"/>
        </w:rPr>
        <w:t>ij</w:t>
      </w:r>
      <w:r w:rsidRPr="007D5E9F">
        <w:rPr>
          <w:rFonts w:asciiTheme="majorBidi" w:hAnsiTheme="majorBidi" w:cstheme="majorBidi"/>
          <w:color w:val="402000"/>
          <w:sz w:val="24"/>
          <w:szCs w:val="24"/>
        </w:rPr>
        <w:t xml:space="preserve"> : coefficient synaptique associé au lien entre cellule </w:t>
      </w:r>
      <w:r w:rsidRPr="00642F54">
        <w:rPr>
          <w:rFonts w:asciiTheme="majorBidi" w:hAnsiTheme="majorBidi" w:cstheme="majorBidi"/>
          <w:b/>
          <w:bCs/>
          <w:i/>
          <w:iCs/>
          <w:color w:val="402000"/>
          <w:sz w:val="24"/>
          <w:szCs w:val="24"/>
        </w:rPr>
        <w:t>i</w:t>
      </w:r>
      <w:r w:rsidRPr="007D5E9F">
        <w:rPr>
          <w:rFonts w:asciiTheme="majorBidi" w:hAnsiTheme="majorBidi" w:cstheme="majorBidi"/>
          <w:color w:val="402000"/>
          <w:sz w:val="24"/>
          <w:szCs w:val="24"/>
        </w:rPr>
        <w:t xml:space="preserve"> vers cellule </w:t>
      </w:r>
      <w:r w:rsidRPr="00C44928">
        <w:rPr>
          <w:rFonts w:asciiTheme="majorBidi" w:hAnsiTheme="majorBidi" w:cstheme="majorBidi"/>
          <w:b/>
          <w:bCs/>
          <w:i/>
          <w:iCs/>
          <w:color w:val="402000"/>
          <w:sz w:val="24"/>
          <w:szCs w:val="24"/>
        </w:rPr>
        <w:t>j</w:t>
      </w:r>
    </w:p>
    <w:p w:rsidR="000D484C" w:rsidRPr="007D5E9F" w:rsidRDefault="000D484C" w:rsidP="000D484C">
      <w:pPr>
        <w:autoSpaceDE w:val="0"/>
        <w:autoSpaceDN w:val="0"/>
        <w:adjustRightInd w:val="0"/>
        <w:spacing w:line="360" w:lineRule="auto"/>
        <w:rPr>
          <w:rFonts w:asciiTheme="majorBidi" w:hAnsiTheme="majorBidi" w:cstheme="majorBidi"/>
          <w:color w:val="402000"/>
          <w:sz w:val="24"/>
          <w:szCs w:val="24"/>
        </w:rPr>
      </w:pPr>
      <w:r w:rsidRPr="00642F54">
        <w:rPr>
          <w:rFonts w:asciiTheme="majorBidi" w:hAnsiTheme="majorBidi" w:cstheme="majorBidi"/>
          <w:b/>
          <w:bCs/>
          <w:i/>
          <w:iCs/>
          <w:color w:val="402000"/>
          <w:sz w:val="24"/>
          <w:szCs w:val="24"/>
        </w:rPr>
        <w:t>Succ(i)</w:t>
      </w:r>
      <w:r w:rsidRPr="007D5E9F">
        <w:rPr>
          <w:rFonts w:asciiTheme="majorBidi" w:hAnsiTheme="majorBidi" w:cstheme="majorBidi"/>
          <w:color w:val="402000"/>
          <w:sz w:val="24"/>
          <w:szCs w:val="24"/>
        </w:rPr>
        <w:t xml:space="preserve"> : ensemble des cellules qui prennent comme entrée la sortie de la</w:t>
      </w:r>
      <w:r>
        <w:rPr>
          <w:rFonts w:asciiTheme="majorBidi" w:hAnsiTheme="majorBidi" w:cstheme="majorBidi"/>
          <w:color w:val="402000"/>
          <w:sz w:val="24"/>
          <w:szCs w:val="24"/>
        </w:rPr>
        <w:t xml:space="preserve"> c</w:t>
      </w:r>
      <w:r w:rsidRPr="007D5E9F">
        <w:rPr>
          <w:rFonts w:asciiTheme="majorBidi" w:hAnsiTheme="majorBidi" w:cstheme="majorBidi"/>
          <w:color w:val="402000"/>
          <w:sz w:val="24"/>
          <w:szCs w:val="24"/>
        </w:rPr>
        <w:t xml:space="preserve">ellule </w:t>
      </w:r>
      <w:r w:rsidRPr="00642F54">
        <w:rPr>
          <w:rFonts w:asciiTheme="majorBidi" w:hAnsiTheme="majorBidi" w:cstheme="majorBidi"/>
          <w:b/>
          <w:bCs/>
          <w:i/>
          <w:iCs/>
          <w:color w:val="402000"/>
          <w:sz w:val="24"/>
          <w:szCs w:val="24"/>
        </w:rPr>
        <w:t>i.</w:t>
      </w:r>
    </w:p>
    <w:p w:rsidR="000D484C" w:rsidRPr="007D5E9F" w:rsidRDefault="000D484C" w:rsidP="000D484C">
      <w:pPr>
        <w:autoSpaceDE w:val="0"/>
        <w:autoSpaceDN w:val="0"/>
        <w:adjustRightInd w:val="0"/>
        <w:spacing w:line="360" w:lineRule="auto"/>
        <w:rPr>
          <w:rFonts w:asciiTheme="majorBidi" w:hAnsiTheme="majorBidi" w:cstheme="majorBidi"/>
          <w:color w:val="402000"/>
          <w:sz w:val="24"/>
          <w:szCs w:val="24"/>
        </w:rPr>
      </w:pPr>
      <w:r w:rsidRPr="00642F54">
        <w:rPr>
          <w:rFonts w:asciiTheme="majorBidi" w:hAnsiTheme="majorBidi" w:cstheme="majorBidi"/>
          <w:b/>
          <w:bCs/>
          <w:i/>
          <w:iCs/>
          <w:color w:val="402000"/>
          <w:sz w:val="24"/>
          <w:szCs w:val="24"/>
        </w:rPr>
        <w:t>Pred(i)</w:t>
      </w:r>
      <w:r w:rsidRPr="007D5E9F">
        <w:rPr>
          <w:rFonts w:asciiTheme="majorBidi" w:hAnsiTheme="majorBidi" w:cstheme="majorBidi"/>
          <w:color w:val="402000"/>
          <w:sz w:val="24"/>
          <w:szCs w:val="24"/>
        </w:rPr>
        <w:t xml:space="preserve"> : ensemble des cellules dont la sortie est une entrée de la cellule </w:t>
      </w:r>
      <w:r w:rsidRPr="00C44928">
        <w:rPr>
          <w:rFonts w:asciiTheme="majorBidi" w:hAnsiTheme="majorBidi" w:cstheme="majorBidi"/>
          <w:b/>
          <w:bCs/>
          <w:i/>
          <w:iCs/>
          <w:color w:val="402000"/>
          <w:sz w:val="24"/>
          <w:szCs w:val="24"/>
        </w:rPr>
        <w:t>i</w:t>
      </w:r>
      <w:r w:rsidRPr="007D5E9F">
        <w:rPr>
          <w:rFonts w:asciiTheme="majorBidi" w:hAnsiTheme="majorBidi" w:cstheme="majorBidi"/>
          <w:color w:val="402000"/>
          <w:sz w:val="24"/>
          <w:szCs w:val="24"/>
        </w:rPr>
        <w:t>.</w:t>
      </w:r>
    </w:p>
    <w:p w:rsidR="000D484C" w:rsidRPr="00155CE9" w:rsidRDefault="000D484C" w:rsidP="00032979">
      <w:pPr>
        <w:tabs>
          <w:tab w:val="left" w:pos="8222"/>
        </w:tabs>
        <w:autoSpaceDE w:val="0"/>
        <w:autoSpaceDN w:val="0"/>
        <w:adjustRightInd w:val="0"/>
        <w:spacing w:line="360" w:lineRule="auto"/>
        <w:rPr>
          <w:rFonts w:asciiTheme="majorBidi" w:hAnsiTheme="majorBidi" w:cstheme="majorBidi"/>
          <w:b/>
          <w:bCs/>
          <w:i/>
          <w:iCs/>
          <w:color w:val="402000"/>
          <w:sz w:val="28"/>
          <w:szCs w:val="28"/>
        </w:rPr>
      </w:pPr>
      <w:r w:rsidRPr="00090C05">
        <w:rPr>
          <w:rFonts w:asciiTheme="majorBidi" w:hAnsiTheme="majorBidi" w:cstheme="majorBidi"/>
          <w:b/>
          <w:bCs/>
          <w:i/>
          <w:iCs/>
          <w:color w:val="402000"/>
          <w:sz w:val="24"/>
          <w:szCs w:val="24"/>
        </w:rPr>
        <w:lastRenderedPageBreak/>
        <w:t>y</w:t>
      </w:r>
      <w:r w:rsidRPr="00090C05">
        <w:rPr>
          <w:rFonts w:asciiTheme="majorBidi" w:hAnsiTheme="majorBidi" w:cstheme="majorBidi"/>
          <w:b/>
          <w:bCs/>
          <w:i/>
          <w:iCs/>
          <w:color w:val="402000"/>
          <w:sz w:val="24"/>
          <w:szCs w:val="24"/>
          <w:vertAlign w:val="subscript"/>
        </w:rPr>
        <w:t>i</w:t>
      </w:r>
      <w:r w:rsidRPr="00090C05">
        <w:rPr>
          <w:rFonts w:asciiTheme="majorBidi" w:hAnsiTheme="majorBidi" w:cstheme="majorBidi"/>
          <w:i/>
          <w:iCs/>
          <w:color w:val="402000"/>
          <w:sz w:val="24"/>
          <w:szCs w:val="24"/>
          <w:vertAlign w:val="subscript"/>
        </w:rPr>
        <w:t xml:space="preserve"> </w:t>
      </w:r>
      <w:r w:rsidRPr="007D5E9F">
        <w:rPr>
          <w:rFonts w:asciiTheme="majorBidi" w:hAnsiTheme="majorBidi" w:cstheme="majorBidi"/>
          <w:color w:val="402000"/>
          <w:sz w:val="24"/>
          <w:szCs w:val="24"/>
        </w:rPr>
        <w:t xml:space="preserve">: entrée totale de la cellule </w:t>
      </w:r>
      <w:r w:rsidRPr="00090C05">
        <w:rPr>
          <w:rFonts w:asciiTheme="majorBidi" w:hAnsiTheme="majorBidi" w:cstheme="majorBidi"/>
          <w:b/>
          <w:bCs/>
          <w:i/>
          <w:iCs/>
          <w:color w:val="402000"/>
          <w:sz w:val="24"/>
          <w:szCs w:val="24"/>
        </w:rPr>
        <w:t>i :</w:t>
      </w:r>
      <w:r w:rsidRPr="007D5E9F">
        <w:rPr>
          <w:rFonts w:asciiTheme="majorBidi" w:hAnsiTheme="majorBidi" w:cstheme="majorBidi"/>
          <w:color w:val="402000"/>
          <w:sz w:val="24"/>
          <w:szCs w:val="24"/>
        </w:rPr>
        <w:t xml:space="preserve"> </w:t>
      </w:r>
      <w:r w:rsidR="00155CE9">
        <w:rPr>
          <w:rFonts w:asciiTheme="majorBidi" w:hAnsiTheme="majorBidi" w:cstheme="majorBidi"/>
          <w:color w:val="402000"/>
          <w:sz w:val="24"/>
          <w:szCs w:val="24"/>
        </w:rPr>
        <w:t xml:space="preserve">  </w:t>
      </w:r>
      <w:r w:rsidRPr="00155CE9">
        <w:rPr>
          <w:rFonts w:asciiTheme="majorBidi" w:hAnsiTheme="majorBidi" w:cstheme="majorBidi"/>
          <w:b/>
          <w:bCs/>
          <w:i/>
          <w:iCs/>
          <w:color w:val="402000"/>
          <w:sz w:val="28"/>
          <w:szCs w:val="28"/>
        </w:rPr>
        <w:t>y</w:t>
      </w:r>
      <w:r w:rsidRPr="00155CE9">
        <w:rPr>
          <w:rFonts w:asciiTheme="majorBidi" w:hAnsiTheme="majorBidi" w:cstheme="majorBidi"/>
          <w:b/>
          <w:bCs/>
          <w:i/>
          <w:iCs/>
          <w:color w:val="402000"/>
          <w:sz w:val="28"/>
          <w:szCs w:val="28"/>
          <w:vertAlign w:val="subscript"/>
        </w:rPr>
        <w:t>i</w:t>
      </w:r>
      <w:r w:rsidRPr="00155CE9">
        <w:rPr>
          <w:rFonts w:asciiTheme="majorBidi" w:hAnsiTheme="majorBidi" w:cstheme="majorBidi"/>
          <w:b/>
          <w:bCs/>
          <w:i/>
          <w:iCs/>
          <w:color w:val="402000"/>
          <w:sz w:val="28"/>
          <w:szCs w:val="28"/>
        </w:rPr>
        <w:t xml:space="preserve"> = </w:t>
      </w:r>
      <w:r w:rsidRPr="00155CE9">
        <w:rPr>
          <w:rFonts w:asciiTheme="majorBidi" w:eastAsia="SymbolMT" w:hAnsiTheme="majorBidi" w:cstheme="majorBidi"/>
          <w:b/>
          <w:bCs/>
          <w:i/>
          <w:iCs/>
          <w:color w:val="402000"/>
          <w:sz w:val="28"/>
          <w:szCs w:val="28"/>
        </w:rPr>
        <w:t>Σ</w:t>
      </w:r>
      <w:r w:rsidRPr="00155CE9">
        <w:rPr>
          <w:rFonts w:asciiTheme="majorBidi" w:hAnsiTheme="majorBidi" w:cstheme="majorBidi"/>
          <w:b/>
          <w:bCs/>
          <w:i/>
          <w:iCs/>
          <w:color w:val="402000"/>
          <w:sz w:val="28"/>
          <w:szCs w:val="28"/>
        </w:rPr>
        <w:t xml:space="preserve">(j </w:t>
      </w:r>
      <w:r w:rsidRPr="00155CE9">
        <w:rPr>
          <w:rFonts w:asciiTheme="majorBidi" w:eastAsia="SymbolMT" w:hAnsiTheme="majorBidi" w:cstheme="majorBidi"/>
          <w:b/>
          <w:bCs/>
          <w:i/>
          <w:iCs/>
          <w:color w:val="402000"/>
          <w:sz w:val="28"/>
          <w:szCs w:val="28"/>
        </w:rPr>
        <w:t xml:space="preserve">* </w:t>
      </w:r>
      <w:r w:rsidRPr="00155CE9">
        <w:rPr>
          <w:rFonts w:asciiTheme="majorBidi" w:hAnsiTheme="majorBidi" w:cstheme="majorBidi"/>
          <w:b/>
          <w:bCs/>
          <w:i/>
          <w:iCs/>
          <w:color w:val="402000"/>
          <w:sz w:val="28"/>
          <w:szCs w:val="28"/>
        </w:rPr>
        <w:t>Pred(i)) (w</w:t>
      </w:r>
      <w:r w:rsidRPr="00155CE9">
        <w:rPr>
          <w:rFonts w:asciiTheme="majorBidi" w:hAnsiTheme="majorBidi" w:cstheme="majorBidi"/>
          <w:b/>
          <w:bCs/>
          <w:i/>
          <w:iCs/>
          <w:color w:val="402000"/>
          <w:sz w:val="28"/>
          <w:szCs w:val="28"/>
          <w:vertAlign w:val="subscript"/>
        </w:rPr>
        <w:t>ij</w:t>
      </w:r>
      <w:r w:rsidRPr="00155CE9">
        <w:rPr>
          <w:rFonts w:asciiTheme="majorBidi" w:hAnsiTheme="majorBidi" w:cstheme="majorBidi"/>
          <w:b/>
          <w:bCs/>
          <w:i/>
          <w:iCs/>
          <w:color w:val="402000"/>
          <w:sz w:val="28"/>
          <w:szCs w:val="28"/>
        </w:rPr>
        <w:t xml:space="preserve"> </w:t>
      </w:r>
      <w:r w:rsidRPr="00155CE9">
        <w:rPr>
          <w:rFonts w:asciiTheme="majorBidi" w:eastAsia="SymbolMT" w:hAnsiTheme="majorBidi" w:cstheme="majorBidi"/>
          <w:b/>
          <w:bCs/>
          <w:i/>
          <w:iCs/>
          <w:color w:val="402000"/>
          <w:sz w:val="28"/>
          <w:szCs w:val="28"/>
        </w:rPr>
        <w:t xml:space="preserve">* </w:t>
      </w:r>
      <w:r w:rsidRPr="00155CE9">
        <w:rPr>
          <w:rFonts w:asciiTheme="majorBidi" w:hAnsiTheme="majorBidi" w:cstheme="majorBidi"/>
          <w:b/>
          <w:bCs/>
          <w:i/>
          <w:iCs/>
          <w:color w:val="402000"/>
          <w:sz w:val="28"/>
          <w:szCs w:val="28"/>
        </w:rPr>
        <w:t>x</w:t>
      </w:r>
      <w:r w:rsidRPr="00155CE9">
        <w:rPr>
          <w:rFonts w:asciiTheme="majorBidi" w:hAnsiTheme="majorBidi" w:cstheme="majorBidi"/>
          <w:b/>
          <w:bCs/>
          <w:i/>
          <w:iCs/>
          <w:color w:val="402000"/>
          <w:sz w:val="28"/>
          <w:szCs w:val="28"/>
          <w:vertAlign w:val="subscript"/>
        </w:rPr>
        <w:t>ij</w:t>
      </w:r>
      <w:r w:rsidRPr="00155CE9">
        <w:rPr>
          <w:rFonts w:asciiTheme="majorBidi" w:hAnsiTheme="majorBidi" w:cstheme="majorBidi"/>
          <w:b/>
          <w:bCs/>
          <w:i/>
          <w:iCs/>
          <w:color w:val="402000"/>
          <w:sz w:val="28"/>
          <w:szCs w:val="28"/>
        </w:rPr>
        <w:t>)</w:t>
      </w:r>
      <w:r w:rsidR="00155CE9">
        <w:rPr>
          <w:rFonts w:asciiTheme="majorBidi" w:hAnsiTheme="majorBidi" w:cstheme="majorBidi"/>
          <w:b/>
          <w:bCs/>
          <w:i/>
          <w:iCs/>
          <w:color w:val="402000"/>
          <w:sz w:val="28"/>
          <w:szCs w:val="28"/>
        </w:rPr>
        <w:t xml:space="preserve">                       (2</w:t>
      </w:r>
      <w:r w:rsidR="00032979">
        <w:rPr>
          <w:rFonts w:asciiTheme="majorBidi" w:hAnsiTheme="majorBidi" w:cstheme="majorBidi"/>
          <w:b/>
          <w:bCs/>
          <w:i/>
          <w:iCs/>
          <w:color w:val="402000"/>
          <w:sz w:val="28"/>
          <w:szCs w:val="28"/>
        </w:rPr>
        <w:t>4</w:t>
      </w:r>
      <w:r w:rsidR="00155CE9">
        <w:rPr>
          <w:rFonts w:asciiTheme="majorBidi" w:hAnsiTheme="majorBidi" w:cstheme="majorBidi"/>
          <w:b/>
          <w:bCs/>
          <w:i/>
          <w:iCs/>
          <w:color w:val="402000"/>
          <w:sz w:val="28"/>
          <w:szCs w:val="28"/>
        </w:rPr>
        <w:t>)</w:t>
      </w:r>
    </w:p>
    <w:p w:rsidR="000D484C" w:rsidRPr="00155CE9" w:rsidRDefault="000D484C" w:rsidP="00155CE9">
      <w:pPr>
        <w:tabs>
          <w:tab w:val="left" w:pos="8222"/>
        </w:tabs>
        <w:spacing w:after="240" w:line="360" w:lineRule="auto"/>
        <w:rPr>
          <w:rFonts w:asciiTheme="majorBidi" w:hAnsiTheme="majorBidi" w:cstheme="majorBidi"/>
          <w:sz w:val="28"/>
          <w:szCs w:val="28"/>
        </w:rPr>
      </w:pPr>
      <w:r w:rsidRPr="00090C05">
        <w:rPr>
          <w:rFonts w:asciiTheme="majorBidi" w:hAnsiTheme="majorBidi" w:cstheme="majorBidi"/>
          <w:b/>
          <w:bCs/>
          <w:i/>
          <w:iCs/>
          <w:color w:val="402000"/>
          <w:sz w:val="24"/>
          <w:szCs w:val="24"/>
        </w:rPr>
        <w:t>o</w:t>
      </w:r>
      <w:r w:rsidRPr="00090C05">
        <w:rPr>
          <w:rFonts w:asciiTheme="majorBidi" w:hAnsiTheme="majorBidi" w:cstheme="majorBidi"/>
          <w:b/>
          <w:bCs/>
          <w:i/>
          <w:iCs/>
          <w:color w:val="402000"/>
          <w:sz w:val="24"/>
          <w:szCs w:val="24"/>
          <w:vertAlign w:val="subscript"/>
        </w:rPr>
        <w:t>i</w:t>
      </w:r>
      <w:r w:rsidRPr="007D5E9F">
        <w:rPr>
          <w:rFonts w:asciiTheme="majorBidi" w:hAnsiTheme="majorBidi" w:cstheme="majorBidi"/>
          <w:color w:val="402000"/>
          <w:sz w:val="24"/>
          <w:szCs w:val="24"/>
        </w:rPr>
        <w:t xml:space="preserve"> : sortie de la cellule </w:t>
      </w:r>
      <w:r w:rsidR="00090C05" w:rsidRPr="00090C05">
        <w:rPr>
          <w:rFonts w:asciiTheme="majorBidi" w:hAnsiTheme="majorBidi" w:cstheme="majorBidi"/>
          <w:b/>
          <w:bCs/>
          <w:i/>
          <w:iCs/>
          <w:color w:val="402000"/>
          <w:sz w:val="24"/>
          <w:szCs w:val="24"/>
        </w:rPr>
        <w:t>i</w:t>
      </w:r>
      <w:r w:rsidRPr="007D5E9F">
        <w:rPr>
          <w:rFonts w:asciiTheme="majorBidi" w:hAnsiTheme="majorBidi" w:cstheme="majorBidi"/>
          <w:color w:val="402000"/>
          <w:sz w:val="24"/>
          <w:szCs w:val="24"/>
        </w:rPr>
        <w:t xml:space="preserve"> : </w:t>
      </w:r>
      <w:r w:rsidR="00155CE9">
        <w:rPr>
          <w:rFonts w:asciiTheme="majorBidi" w:hAnsiTheme="majorBidi" w:cstheme="majorBidi"/>
          <w:color w:val="402000"/>
          <w:sz w:val="24"/>
          <w:szCs w:val="24"/>
        </w:rPr>
        <w:t xml:space="preserve">    </w:t>
      </w:r>
      <w:r w:rsidRPr="00155CE9">
        <w:rPr>
          <w:rFonts w:asciiTheme="majorBidi" w:hAnsiTheme="majorBidi" w:cstheme="majorBidi"/>
          <w:b/>
          <w:bCs/>
          <w:i/>
          <w:iCs/>
          <w:color w:val="402000"/>
          <w:sz w:val="28"/>
          <w:szCs w:val="28"/>
        </w:rPr>
        <w:t>o</w:t>
      </w:r>
      <w:r w:rsidRPr="00155CE9">
        <w:rPr>
          <w:rFonts w:asciiTheme="majorBidi" w:hAnsiTheme="majorBidi" w:cstheme="majorBidi"/>
          <w:b/>
          <w:bCs/>
          <w:i/>
          <w:iCs/>
          <w:color w:val="402000"/>
          <w:sz w:val="28"/>
          <w:szCs w:val="28"/>
          <w:vertAlign w:val="subscript"/>
        </w:rPr>
        <w:t>i</w:t>
      </w:r>
      <w:r w:rsidRPr="00155CE9">
        <w:rPr>
          <w:rFonts w:asciiTheme="majorBidi" w:hAnsiTheme="majorBidi" w:cstheme="majorBidi"/>
          <w:b/>
          <w:bCs/>
          <w:i/>
          <w:iCs/>
          <w:color w:val="402000"/>
          <w:sz w:val="28"/>
          <w:szCs w:val="28"/>
        </w:rPr>
        <w:t xml:space="preserve"> = </w:t>
      </w:r>
      <w:r w:rsidRPr="00155CE9">
        <w:rPr>
          <w:rFonts w:asciiTheme="majorBidi" w:eastAsia="SymbolMT" w:hAnsiTheme="majorBidi" w:cstheme="majorBidi"/>
          <w:b/>
          <w:bCs/>
          <w:i/>
          <w:iCs/>
          <w:color w:val="402000"/>
          <w:sz w:val="28"/>
          <w:szCs w:val="28"/>
        </w:rPr>
        <w:t>σ</w:t>
      </w:r>
      <w:r w:rsidRPr="00155CE9">
        <w:rPr>
          <w:rFonts w:asciiTheme="majorBidi" w:hAnsiTheme="majorBidi" w:cstheme="majorBidi"/>
          <w:b/>
          <w:bCs/>
          <w:i/>
          <w:iCs/>
          <w:color w:val="402000"/>
          <w:sz w:val="28"/>
          <w:szCs w:val="28"/>
        </w:rPr>
        <w:t>(y</w:t>
      </w:r>
      <w:r w:rsidRPr="00155CE9">
        <w:rPr>
          <w:rFonts w:asciiTheme="majorBidi" w:hAnsiTheme="majorBidi" w:cstheme="majorBidi"/>
          <w:b/>
          <w:bCs/>
          <w:i/>
          <w:iCs/>
          <w:color w:val="402000"/>
          <w:sz w:val="28"/>
          <w:szCs w:val="28"/>
          <w:vertAlign w:val="subscript"/>
        </w:rPr>
        <w:t>i</w:t>
      </w:r>
      <w:r w:rsidRPr="00155CE9">
        <w:rPr>
          <w:rFonts w:asciiTheme="majorBidi" w:hAnsiTheme="majorBidi" w:cstheme="majorBidi"/>
          <w:b/>
          <w:bCs/>
          <w:i/>
          <w:iCs/>
          <w:color w:val="402000"/>
          <w:sz w:val="28"/>
          <w:szCs w:val="28"/>
        </w:rPr>
        <w:t>)</w:t>
      </w:r>
      <w:r w:rsidR="00155CE9">
        <w:rPr>
          <w:rFonts w:asciiTheme="majorBidi" w:hAnsiTheme="majorBidi" w:cstheme="majorBidi"/>
          <w:b/>
          <w:bCs/>
          <w:i/>
          <w:iCs/>
          <w:color w:val="402000"/>
          <w:sz w:val="28"/>
          <w:szCs w:val="28"/>
        </w:rPr>
        <w:t xml:space="preserve">                            </w:t>
      </w:r>
      <w:r w:rsidR="00032979">
        <w:rPr>
          <w:rFonts w:asciiTheme="majorBidi" w:hAnsiTheme="majorBidi" w:cstheme="majorBidi"/>
          <w:b/>
          <w:bCs/>
          <w:i/>
          <w:iCs/>
          <w:color w:val="402000"/>
          <w:sz w:val="28"/>
          <w:szCs w:val="28"/>
        </w:rPr>
        <w:t xml:space="preserve">                             (25</w:t>
      </w:r>
      <w:r w:rsidR="00155CE9">
        <w:rPr>
          <w:rFonts w:asciiTheme="majorBidi" w:hAnsiTheme="majorBidi" w:cstheme="majorBidi"/>
          <w:b/>
          <w:bCs/>
          <w:i/>
          <w:iCs/>
          <w:color w:val="402000"/>
          <w:sz w:val="28"/>
          <w:szCs w:val="28"/>
        </w:rPr>
        <w:t>)</w:t>
      </w:r>
    </w:p>
    <w:p w:rsidR="000D484C" w:rsidRPr="00930D54" w:rsidRDefault="00930D54" w:rsidP="00230AC5">
      <w:pPr>
        <w:pStyle w:val="Default"/>
        <w:spacing w:line="360" w:lineRule="auto"/>
        <w:jc w:val="both"/>
        <w:rPr>
          <w:sz w:val="26"/>
          <w:szCs w:val="26"/>
        </w:rPr>
      </w:pPr>
      <w:r w:rsidRPr="00930D54">
        <w:rPr>
          <w:b/>
          <w:bCs/>
          <w:sz w:val="26"/>
          <w:szCs w:val="26"/>
        </w:rPr>
        <w:t>4</w:t>
      </w:r>
      <w:r w:rsidR="00230AC5" w:rsidRPr="00930D54">
        <w:rPr>
          <w:b/>
          <w:bCs/>
          <w:sz w:val="26"/>
          <w:szCs w:val="26"/>
        </w:rPr>
        <w:t>.7.3</w:t>
      </w:r>
      <w:r w:rsidR="000D484C" w:rsidRPr="00930D54">
        <w:rPr>
          <w:b/>
          <w:bCs/>
          <w:sz w:val="26"/>
          <w:szCs w:val="26"/>
        </w:rPr>
        <w:t xml:space="preserve">. Conditions d’arrêt de l’apprentissage </w:t>
      </w:r>
    </w:p>
    <w:p w:rsidR="000D484C" w:rsidRDefault="000D484C" w:rsidP="000D484C">
      <w:pPr>
        <w:pStyle w:val="Default"/>
        <w:spacing w:after="240" w:line="360" w:lineRule="auto"/>
        <w:ind w:firstLine="284"/>
        <w:jc w:val="both"/>
      </w:pPr>
      <w:r w:rsidRPr="00734BC9">
        <w:t xml:space="preserve">Le processus d’apprentissage du réseau peut être interrompu pour plusieurs raisons dont les plus importantes sont : </w:t>
      </w:r>
    </w:p>
    <w:p w:rsidR="000D484C" w:rsidRPr="00930D54" w:rsidRDefault="000D484C" w:rsidP="000D484C">
      <w:pPr>
        <w:pStyle w:val="Default"/>
        <w:numPr>
          <w:ilvl w:val="0"/>
          <w:numId w:val="9"/>
        </w:numPr>
        <w:spacing w:line="360" w:lineRule="auto"/>
        <w:jc w:val="both"/>
      </w:pPr>
      <w:r w:rsidRPr="00930D54">
        <w:t xml:space="preserve">Le dépassement du seuil fixé sur la moyenne des carrés d’erreurs entre la sortie du réseau et les données d’apprentissage. Dans ce cas, la précision du réseau est satisfaisante et le réseau est prêt à remplacer le système à modéliser. </w:t>
      </w:r>
    </w:p>
    <w:p w:rsidR="000D484C" w:rsidRPr="00930D54" w:rsidRDefault="000D484C" w:rsidP="000D484C">
      <w:pPr>
        <w:pStyle w:val="Default"/>
        <w:numPr>
          <w:ilvl w:val="0"/>
          <w:numId w:val="9"/>
        </w:numPr>
        <w:spacing w:line="360" w:lineRule="auto"/>
        <w:jc w:val="both"/>
      </w:pPr>
      <w:r w:rsidRPr="00930D54">
        <w:t xml:space="preserve">Le dépassement du seuil fixé sur le module du gradient. Quand le module du gradient de la fonction de performance est inférieur à une valeur fixée à l’avance, l’évolution des poids et biais devient négligeable, alors le processus d’apprentissage est interrompu et le réseau retient les poids et biais ajustés lors de la dernière époque. </w:t>
      </w:r>
    </w:p>
    <w:p w:rsidR="000D484C" w:rsidRPr="00930D54" w:rsidRDefault="000D484C" w:rsidP="00050076">
      <w:pPr>
        <w:pStyle w:val="Default"/>
        <w:numPr>
          <w:ilvl w:val="0"/>
          <w:numId w:val="9"/>
        </w:numPr>
        <w:spacing w:after="240" w:line="360" w:lineRule="auto"/>
        <w:jc w:val="both"/>
      </w:pPr>
      <w:r w:rsidRPr="00930D54">
        <w:t>Le dépassement du seuil fixé sur le nombre d’époques (itérations). Par définition, une époque est le calcul des résultats du réseau pour toutes les entrées utilisées dans la base d’apprentissage, le calcul de la fonction de performance et des composants de son gradient et l’ajustement des poids et biais du réseau en se basant sur l’information fournie par le gradient. Donc le nombre d’époques correspond au nombre de fois que les poids et biais sont ajustés. Quand le nombre d’époques atteint une valeur fixée à l’avance, le processus d’apprentissage est interrompu et le réseau retient les poids et biais ajustés lors de la dernière époque</w:t>
      </w:r>
      <w:r w:rsidR="009D0D6B">
        <w:t xml:space="preserve"> </w:t>
      </w:r>
      <w:r w:rsidR="009D0D6B" w:rsidRPr="009D0D6B">
        <w:rPr>
          <w:b/>
          <w:bCs/>
        </w:rPr>
        <w:t>[2</w:t>
      </w:r>
      <w:r w:rsidR="00050076">
        <w:rPr>
          <w:b/>
          <w:bCs/>
        </w:rPr>
        <w:t>3</w:t>
      </w:r>
      <w:r w:rsidR="009D0D6B" w:rsidRPr="009D0D6B">
        <w:rPr>
          <w:b/>
          <w:bCs/>
        </w:rPr>
        <w:t>]</w:t>
      </w:r>
      <w:r w:rsidRPr="00930D54">
        <w:t xml:space="preserve">. </w:t>
      </w:r>
    </w:p>
    <w:p w:rsidR="000D484C" w:rsidRPr="008D3446" w:rsidRDefault="00155CE9" w:rsidP="00230AC5">
      <w:pPr>
        <w:pStyle w:val="Default"/>
        <w:spacing w:line="360" w:lineRule="auto"/>
        <w:rPr>
          <w:rFonts w:asciiTheme="majorBidi" w:hAnsiTheme="majorBidi" w:cstheme="majorBidi"/>
        </w:rPr>
      </w:pPr>
      <w:r>
        <w:rPr>
          <w:rFonts w:asciiTheme="majorBidi" w:hAnsiTheme="majorBidi" w:cstheme="majorBidi"/>
          <w:b/>
          <w:bCs/>
        </w:rPr>
        <w:t>4</w:t>
      </w:r>
      <w:r w:rsidR="000D484C">
        <w:rPr>
          <w:rFonts w:asciiTheme="majorBidi" w:hAnsiTheme="majorBidi" w:cstheme="majorBidi"/>
          <w:b/>
          <w:bCs/>
        </w:rPr>
        <w:t>.7.</w:t>
      </w:r>
      <w:r w:rsidR="00230AC5">
        <w:rPr>
          <w:rFonts w:asciiTheme="majorBidi" w:hAnsiTheme="majorBidi" w:cstheme="majorBidi"/>
          <w:b/>
          <w:bCs/>
        </w:rPr>
        <w:t>4</w:t>
      </w:r>
      <w:r w:rsidR="000D484C">
        <w:rPr>
          <w:rFonts w:asciiTheme="majorBidi" w:hAnsiTheme="majorBidi" w:cstheme="majorBidi"/>
          <w:b/>
          <w:bCs/>
        </w:rPr>
        <w:t xml:space="preserve">. </w:t>
      </w:r>
      <w:r w:rsidR="000D484C" w:rsidRPr="008D3446">
        <w:rPr>
          <w:rFonts w:asciiTheme="majorBidi" w:hAnsiTheme="majorBidi" w:cstheme="majorBidi"/>
          <w:b/>
          <w:bCs/>
        </w:rPr>
        <w:t>Avantages et inconvénients</w:t>
      </w:r>
    </w:p>
    <w:p w:rsidR="000D484C" w:rsidRPr="008D3446" w:rsidRDefault="000D484C" w:rsidP="000D484C">
      <w:pPr>
        <w:pStyle w:val="Default"/>
        <w:spacing w:line="360" w:lineRule="auto"/>
        <w:ind w:firstLine="284"/>
        <w:rPr>
          <w:rFonts w:asciiTheme="majorBidi" w:hAnsiTheme="majorBidi" w:cstheme="majorBidi"/>
        </w:rPr>
      </w:pPr>
      <w:r w:rsidRPr="008D3446">
        <w:rPr>
          <w:rFonts w:asciiTheme="majorBidi" w:hAnsiTheme="majorBidi" w:cstheme="majorBidi"/>
        </w:rPr>
        <w:t xml:space="preserve">L’algorithme de rétro-propagation de gradient a des avantages et des inconvénients : </w:t>
      </w:r>
    </w:p>
    <w:p w:rsidR="000D484C" w:rsidRPr="008D3446" w:rsidRDefault="000D484C" w:rsidP="000D484C">
      <w:pPr>
        <w:pStyle w:val="Default"/>
        <w:spacing w:line="360" w:lineRule="auto"/>
        <w:rPr>
          <w:rFonts w:asciiTheme="majorBidi" w:hAnsiTheme="majorBidi" w:cstheme="majorBidi"/>
        </w:rPr>
      </w:pPr>
      <w:r w:rsidRPr="008D3446">
        <w:rPr>
          <w:rFonts w:asciiTheme="majorBidi" w:hAnsiTheme="majorBidi" w:cstheme="majorBidi"/>
          <w:b/>
          <w:bCs/>
        </w:rPr>
        <w:t xml:space="preserve">Avantages </w:t>
      </w:r>
    </w:p>
    <w:p w:rsidR="000D484C" w:rsidRPr="008D3446" w:rsidRDefault="000D484C" w:rsidP="000D484C">
      <w:pPr>
        <w:pStyle w:val="Default"/>
        <w:numPr>
          <w:ilvl w:val="0"/>
          <w:numId w:val="10"/>
        </w:numPr>
        <w:spacing w:line="360" w:lineRule="auto"/>
        <w:rPr>
          <w:rFonts w:asciiTheme="majorBidi" w:hAnsiTheme="majorBidi" w:cstheme="majorBidi"/>
        </w:rPr>
      </w:pPr>
      <w:r w:rsidRPr="008D3446">
        <w:rPr>
          <w:rFonts w:asciiTheme="majorBidi" w:hAnsiTheme="majorBidi" w:cstheme="majorBidi"/>
        </w:rPr>
        <w:t xml:space="preserve">Ce fût un des premiers algorithmes développés pour l’apprentissage des réseaux de neurones multicouches. Il permet de pallier une carence de l’algorithme du perceptron qui est incapable de modifier les poids des couches cachées; </w:t>
      </w:r>
    </w:p>
    <w:p w:rsidR="000D484C" w:rsidRPr="00B8157A" w:rsidRDefault="000D484C" w:rsidP="000D484C">
      <w:pPr>
        <w:pStyle w:val="Default"/>
        <w:numPr>
          <w:ilvl w:val="0"/>
          <w:numId w:val="10"/>
        </w:numPr>
        <w:spacing w:after="181" w:line="360" w:lineRule="auto"/>
        <w:rPr>
          <w:rFonts w:asciiTheme="majorBidi" w:hAnsiTheme="majorBidi" w:cstheme="majorBidi"/>
        </w:rPr>
      </w:pPr>
      <w:r w:rsidRPr="008D3446">
        <w:rPr>
          <w:rFonts w:asciiTheme="majorBidi" w:hAnsiTheme="majorBidi" w:cstheme="majorBidi"/>
        </w:rPr>
        <w:t xml:space="preserve"> l’implémentation informatique ne présente pas de difficultés. </w:t>
      </w:r>
    </w:p>
    <w:p w:rsidR="000D484C" w:rsidRPr="008D3446" w:rsidRDefault="000D484C" w:rsidP="000D484C">
      <w:pPr>
        <w:pStyle w:val="Default"/>
        <w:spacing w:line="360" w:lineRule="auto"/>
        <w:rPr>
          <w:rFonts w:asciiTheme="majorBidi" w:hAnsiTheme="majorBidi" w:cstheme="majorBidi"/>
        </w:rPr>
      </w:pPr>
      <w:r w:rsidRPr="008D3446">
        <w:rPr>
          <w:rFonts w:asciiTheme="majorBidi" w:hAnsiTheme="majorBidi" w:cstheme="majorBidi"/>
          <w:b/>
          <w:bCs/>
        </w:rPr>
        <w:t xml:space="preserve">Inconvénients </w:t>
      </w:r>
    </w:p>
    <w:p w:rsidR="000D484C" w:rsidRPr="008D3446" w:rsidRDefault="000D484C" w:rsidP="000D484C">
      <w:pPr>
        <w:pStyle w:val="Default"/>
        <w:numPr>
          <w:ilvl w:val="0"/>
          <w:numId w:val="11"/>
        </w:numPr>
        <w:spacing w:line="360" w:lineRule="auto"/>
        <w:rPr>
          <w:rFonts w:asciiTheme="majorBidi" w:hAnsiTheme="majorBidi" w:cstheme="majorBidi"/>
        </w:rPr>
      </w:pPr>
      <w:r w:rsidRPr="008D3446">
        <w:rPr>
          <w:rFonts w:asciiTheme="majorBidi" w:hAnsiTheme="majorBidi" w:cstheme="majorBidi"/>
        </w:rPr>
        <w:t xml:space="preserve">L’algorithme de rétro-propagation du gradient de l’erreur suit la descente du gradient de l’erreur : un minimum local peut rapidement bloquer la recherche des optimales globaux ; </w:t>
      </w:r>
    </w:p>
    <w:p w:rsidR="000D484C" w:rsidRPr="008D3446" w:rsidRDefault="000D484C" w:rsidP="000D484C">
      <w:pPr>
        <w:pStyle w:val="Default"/>
        <w:numPr>
          <w:ilvl w:val="0"/>
          <w:numId w:val="11"/>
        </w:numPr>
        <w:spacing w:line="360" w:lineRule="auto"/>
        <w:rPr>
          <w:rFonts w:asciiTheme="majorBidi" w:hAnsiTheme="majorBidi" w:cstheme="majorBidi"/>
        </w:rPr>
      </w:pPr>
      <w:r w:rsidRPr="008D3446">
        <w:rPr>
          <w:rFonts w:asciiTheme="majorBidi" w:hAnsiTheme="majorBidi" w:cstheme="majorBidi"/>
        </w:rPr>
        <w:lastRenderedPageBreak/>
        <w:t xml:space="preserve"> L’algorithme de rétro-propagation est gourmand en temps de calcul ; </w:t>
      </w:r>
    </w:p>
    <w:p w:rsidR="000D484C" w:rsidRDefault="000D484C" w:rsidP="000D484C">
      <w:pPr>
        <w:pStyle w:val="Default"/>
        <w:numPr>
          <w:ilvl w:val="0"/>
          <w:numId w:val="11"/>
        </w:numPr>
        <w:spacing w:line="360" w:lineRule="auto"/>
        <w:rPr>
          <w:rFonts w:asciiTheme="majorBidi" w:hAnsiTheme="majorBidi" w:cstheme="majorBidi"/>
        </w:rPr>
      </w:pPr>
      <w:r w:rsidRPr="008D3446">
        <w:rPr>
          <w:rFonts w:asciiTheme="majorBidi" w:hAnsiTheme="majorBidi" w:cstheme="majorBidi"/>
        </w:rPr>
        <w:t xml:space="preserve"> L’importance du choix du coefficient d’apprentissage, si le coefficient est trop grand la dynamique du réseau va osciller autour de l’optimum, s’il est trop petit, la convergence est lente</w:t>
      </w:r>
      <w:r w:rsidR="009D0D6B">
        <w:rPr>
          <w:rFonts w:asciiTheme="majorBidi" w:hAnsiTheme="majorBidi" w:cstheme="majorBidi"/>
        </w:rPr>
        <w:t xml:space="preserve"> </w:t>
      </w:r>
      <w:r w:rsidR="009D0D6B" w:rsidRPr="009D0D6B">
        <w:rPr>
          <w:rFonts w:asciiTheme="majorBidi" w:hAnsiTheme="majorBidi" w:cstheme="majorBidi"/>
          <w:b/>
          <w:bCs/>
        </w:rPr>
        <w:t>[25]</w:t>
      </w:r>
      <w:r w:rsidRPr="008D3446">
        <w:rPr>
          <w:rFonts w:asciiTheme="majorBidi" w:hAnsiTheme="majorBidi" w:cstheme="majorBidi"/>
        </w:rPr>
        <w:t xml:space="preserve">. </w:t>
      </w:r>
    </w:p>
    <w:p w:rsidR="000D484C" w:rsidRPr="008D3446" w:rsidRDefault="000D484C" w:rsidP="000D484C">
      <w:pPr>
        <w:pStyle w:val="Default"/>
        <w:spacing w:line="360" w:lineRule="auto"/>
        <w:ind w:left="720"/>
        <w:rPr>
          <w:rFonts w:asciiTheme="majorBidi" w:hAnsiTheme="majorBidi" w:cstheme="majorBidi"/>
        </w:rPr>
      </w:pPr>
    </w:p>
    <w:p w:rsidR="000D484C" w:rsidRPr="00AB5712" w:rsidRDefault="00930D54" w:rsidP="000D484C">
      <w:pPr>
        <w:pStyle w:val="Default"/>
        <w:spacing w:line="360" w:lineRule="auto"/>
        <w:jc w:val="both"/>
        <w:rPr>
          <w:sz w:val="28"/>
          <w:szCs w:val="28"/>
        </w:rPr>
      </w:pPr>
      <w:r>
        <w:rPr>
          <w:b/>
          <w:bCs/>
          <w:sz w:val="28"/>
          <w:szCs w:val="28"/>
        </w:rPr>
        <w:t>4</w:t>
      </w:r>
      <w:r w:rsidR="000D484C" w:rsidRPr="00AB5712">
        <w:rPr>
          <w:b/>
          <w:bCs/>
          <w:sz w:val="28"/>
          <w:szCs w:val="28"/>
        </w:rPr>
        <w:t xml:space="preserve">.8. Avantages et Inconvénients des réseaux de neurones </w:t>
      </w:r>
    </w:p>
    <w:p w:rsidR="000D484C" w:rsidRPr="008936C0" w:rsidRDefault="000D484C" w:rsidP="000D484C">
      <w:pPr>
        <w:pStyle w:val="Default"/>
        <w:spacing w:line="360" w:lineRule="auto"/>
        <w:jc w:val="both"/>
      </w:pPr>
      <w:r w:rsidRPr="008936C0">
        <w:rPr>
          <w:b/>
          <w:bCs/>
        </w:rPr>
        <w:t xml:space="preserve"> Avantage</w:t>
      </w:r>
      <w:r>
        <w:rPr>
          <w:b/>
          <w:bCs/>
        </w:rPr>
        <w:t>s</w:t>
      </w:r>
      <w:r w:rsidRPr="008936C0">
        <w:rPr>
          <w:b/>
          <w:bCs/>
        </w:rPr>
        <w:t xml:space="preserve"> </w:t>
      </w:r>
    </w:p>
    <w:p w:rsidR="000D484C" w:rsidRPr="005A7A32" w:rsidRDefault="000D484C" w:rsidP="000D484C">
      <w:pPr>
        <w:pStyle w:val="Default"/>
        <w:numPr>
          <w:ilvl w:val="0"/>
          <w:numId w:val="12"/>
        </w:numPr>
        <w:spacing w:line="360" w:lineRule="auto"/>
        <w:jc w:val="both"/>
        <w:rPr>
          <w:sz w:val="23"/>
          <w:szCs w:val="23"/>
        </w:rPr>
      </w:pPr>
      <w:r w:rsidRPr="005A7A32">
        <w:rPr>
          <w:sz w:val="23"/>
          <w:szCs w:val="23"/>
        </w:rPr>
        <w:t xml:space="preserve">Capacité de représenter n’importe quelle fonction, linéaire ou pas, simple ou complexe </w:t>
      </w:r>
    </w:p>
    <w:p w:rsidR="000D484C" w:rsidRPr="005A7A32" w:rsidRDefault="000D484C" w:rsidP="000D484C">
      <w:pPr>
        <w:pStyle w:val="Default"/>
        <w:numPr>
          <w:ilvl w:val="0"/>
          <w:numId w:val="12"/>
        </w:numPr>
        <w:spacing w:line="360" w:lineRule="auto"/>
        <w:jc w:val="both"/>
        <w:rPr>
          <w:sz w:val="23"/>
          <w:szCs w:val="23"/>
        </w:rPr>
      </w:pPr>
      <w:r w:rsidRPr="005A7A32">
        <w:rPr>
          <w:sz w:val="23"/>
          <w:szCs w:val="23"/>
        </w:rPr>
        <w:t xml:space="preserve">Faculté d’apprentissage à partir d’exemples représentatifs, par ” rétro-propagation des erreurs ”. L’apprentissage (ou construction du modèle) est automatique ; </w:t>
      </w:r>
    </w:p>
    <w:p w:rsidR="000D484C" w:rsidRPr="005A7A32" w:rsidRDefault="000D484C" w:rsidP="000D484C">
      <w:pPr>
        <w:pStyle w:val="Default"/>
        <w:numPr>
          <w:ilvl w:val="0"/>
          <w:numId w:val="12"/>
        </w:numPr>
        <w:spacing w:line="360" w:lineRule="auto"/>
        <w:jc w:val="both"/>
        <w:rPr>
          <w:sz w:val="23"/>
          <w:szCs w:val="23"/>
        </w:rPr>
      </w:pPr>
      <w:r w:rsidRPr="005A7A32">
        <w:rPr>
          <w:sz w:val="23"/>
          <w:szCs w:val="23"/>
        </w:rPr>
        <w:t xml:space="preserve">Résistance au bruit ou au manque de fiabilité des données ; </w:t>
      </w:r>
    </w:p>
    <w:p w:rsidR="000D484C" w:rsidRPr="005A7A32" w:rsidRDefault="000D484C" w:rsidP="000D484C">
      <w:pPr>
        <w:pStyle w:val="Default"/>
        <w:numPr>
          <w:ilvl w:val="0"/>
          <w:numId w:val="12"/>
        </w:numPr>
        <w:spacing w:line="360" w:lineRule="auto"/>
        <w:jc w:val="both"/>
        <w:rPr>
          <w:sz w:val="23"/>
          <w:szCs w:val="23"/>
        </w:rPr>
      </w:pPr>
      <w:r w:rsidRPr="005A7A32">
        <w:rPr>
          <w:sz w:val="23"/>
          <w:szCs w:val="23"/>
        </w:rPr>
        <w:t xml:space="preserve">Simple à manier, beaucoup moins de travail personnel à fournir que dans l’analyse statistique classique. Aucune compétence en matis, informatique statistique requise ; </w:t>
      </w:r>
    </w:p>
    <w:p w:rsidR="000D484C" w:rsidRPr="005A7A32" w:rsidRDefault="000D484C" w:rsidP="000D484C">
      <w:pPr>
        <w:pStyle w:val="Default"/>
        <w:numPr>
          <w:ilvl w:val="0"/>
          <w:numId w:val="12"/>
        </w:numPr>
        <w:spacing w:line="360" w:lineRule="auto"/>
        <w:jc w:val="both"/>
        <w:rPr>
          <w:sz w:val="23"/>
          <w:szCs w:val="23"/>
        </w:rPr>
      </w:pPr>
      <w:r w:rsidRPr="005A7A32">
        <w:rPr>
          <w:sz w:val="23"/>
          <w:szCs w:val="23"/>
        </w:rPr>
        <w:t xml:space="preserve">Comportement moins mauvais en cas de faible quantité de données ; </w:t>
      </w:r>
    </w:p>
    <w:p w:rsidR="000D484C" w:rsidRPr="0008639B" w:rsidRDefault="000D484C" w:rsidP="000D484C">
      <w:pPr>
        <w:pStyle w:val="Default"/>
        <w:numPr>
          <w:ilvl w:val="0"/>
          <w:numId w:val="12"/>
        </w:numPr>
        <w:spacing w:after="181" w:line="360" w:lineRule="auto"/>
        <w:jc w:val="both"/>
        <w:rPr>
          <w:sz w:val="23"/>
          <w:szCs w:val="23"/>
        </w:rPr>
      </w:pPr>
      <w:r w:rsidRPr="005A7A32">
        <w:rPr>
          <w:sz w:val="23"/>
          <w:szCs w:val="23"/>
        </w:rPr>
        <w:t xml:space="preserve">Pour l’utilisateur novice, l’idée d’apprentissage est plus simple à comprendre que les complexités des statistiques multi-variables. </w:t>
      </w:r>
    </w:p>
    <w:p w:rsidR="000D484C" w:rsidRPr="008936C0" w:rsidRDefault="000D484C" w:rsidP="000D484C">
      <w:pPr>
        <w:pStyle w:val="Default"/>
        <w:spacing w:line="360" w:lineRule="auto"/>
        <w:jc w:val="both"/>
      </w:pPr>
      <w:r w:rsidRPr="008936C0">
        <w:rPr>
          <w:b/>
          <w:bCs/>
        </w:rPr>
        <w:t>Incon</w:t>
      </w:r>
      <w:r>
        <w:rPr>
          <w:b/>
          <w:bCs/>
        </w:rPr>
        <w:t>vénients</w:t>
      </w:r>
      <w:r w:rsidRPr="008936C0">
        <w:rPr>
          <w:b/>
          <w:bCs/>
        </w:rPr>
        <w:t xml:space="preserve"> </w:t>
      </w:r>
    </w:p>
    <w:p w:rsidR="000D484C" w:rsidRPr="008936C0" w:rsidRDefault="000D484C" w:rsidP="000D484C">
      <w:pPr>
        <w:pStyle w:val="Default"/>
        <w:numPr>
          <w:ilvl w:val="0"/>
          <w:numId w:val="13"/>
        </w:numPr>
        <w:spacing w:line="360" w:lineRule="auto"/>
        <w:jc w:val="both"/>
      </w:pPr>
      <w:r w:rsidRPr="008936C0">
        <w:t xml:space="preserve">L’absence de méthode systématique permettant de définir la meilleure topologie du réseau et le nombre de neurones à placer dans la (ou les) couche(s) cachée(s) ; </w:t>
      </w:r>
    </w:p>
    <w:p w:rsidR="000D484C" w:rsidRPr="008936C0" w:rsidRDefault="000D484C" w:rsidP="000D484C">
      <w:pPr>
        <w:pStyle w:val="Default"/>
        <w:numPr>
          <w:ilvl w:val="0"/>
          <w:numId w:val="13"/>
        </w:numPr>
        <w:spacing w:line="360" w:lineRule="auto"/>
        <w:jc w:val="both"/>
      </w:pPr>
      <w:r w:rsidRPr="008936C0">
        <w:t xml:space="preserve">Le choix des valeurs initiales des poids du réseau et le réglage du pas d’apprentissage, qui jouent un rôle important dans la vitesse de convergence ; </w:t>
      </w:r>
    </w:p>
    <w:p w:rsidR="000D484C" w:rsidRPr="008936C0" w:rsidRDefault="000D484C" w:rsidP="000D484C">
      <w:pPr>
        <w:pStyle w:val="Default"/>
        <w:numPr>
          <w:ilvl w:val="0"/>
          <w:numId w:val="13"/>
        </w:numPr>
        <w:spacing w:line="360" w:lineRule="auto"/>
        <w:jc w:val="both"/>
      </w:pPr>
      <w:r w:rsidRPr="008936C0">
        <w:t xml:space="preserve">Le problème du sur-apprentissage (apprentissage au détriment de la généralisation) ; </w:t>
      </w:r>
    </w:p>
    <w:p w:rsidR="000D484C" w:rsidRDefault="000D484C" w:rsidP="000D484C">
      <w:pPr>
        <w:pStyle w:val="Default"/>
        <w:numPr>
          <w:ilvl w:val="0"/>
          <w:numId w:val="13"/>
        </w:numPr>
        <w:spacing w:after="240" w:line="360" w:lineRule="auto"/>
        <w:jc w:val="both"/>
      </w:pPr>
      <w:r w:rsidRPr="008936C0">
        <w:t xml:space="preserve">La connaissance acquise par un réseau de neurone est codée par les valeurs des poids synaptiques, les réseaux de neurones sont donc des </w:t>
      </w:r>
      <w:r w:rsidRPr="008936C0">
        <w:rPr>
          <w:i/>
          <w:iCs/>
        </w:rPr>
        <w:t xml:space="preserve">boites noires </w:t>
      </w:r>
      <w:r w:rsidRPr="008936C0">
        <w:t>où les connaissances sont ini</w:t>
      </w:r>
      <w:r>
        <w:t>ntelligibles pour l’utilisateur</w:t>
      </w:r>
      <w:r w:rsidRPr="008936C0">
        <w:t>.</w:t>
      </w:r>
    </w:p>
    <w:p w:rsidR="000D484C" w:rsidRPr="00CC6D00" w:rsidRDefault="00155CE9" w:rsidP="000D484C">
      <w:pPr>
        <w:pStyle w:val="Default"/>
        <w:spacing w:line="360" w:lineRule="auto"/>
        <w:jc w:val="both"/>
        <w:rPr>
          <w:b/>
          <w:bCs/>
          <w:sz w:val="28"/>
          <w:szCs w:val="28"/>
        </w:rPr>
      </w:pPr>
      <w:r>
        <w:rPr>
          <w:b/>
          <w:bCs/>
          <w:sz w:val="28"/>
          <w:szCs w:val="28"/>
        </w:rPr>
        <w:t>4</w:t>
      </w:r>
      <w:r w:rsidR="000D484C" w:rsidRPr="00CC6D00">
        <w:rPr>
          <w:b/>
          <w:bCs/>
          <w:sz w:val="28"/>
          <w:szCs w:val="28"/>
        </w:rPr>
        <w:t>.9. Domaine d’application d’un réseau de neurone</w:t>
      </w:r>
    </w:p>
    <w:p w:rsidR="000D484C" w:rsidRDefault="000D484C" w:rsidP="000D484C">
      <w:pPr>
        <w:spacing w:line="360" w:lineRule="auto"/>
        <w:ind w:firstLine="284"/>
        <w:rPr>
          <w:rFonts w:ascii="Times New Roman" w:eastAsia="Calibri" w:hAnsi="Times New Roman" w:cs="Times New Roman"/>
          <w:color w:val="000000"/>
          <w:sz w:val="24"/>
          <w:szCs w:val="24"/>
        </w:rPr>
      </w:pPr>
      <w:r w:rsidRPr="000930E5">
        <w:rPr>
          <w:rFonts w:ascii="Times New Roman" w:eastAsia="Calibri" w:hAnsi="Times New Roman" w:cs="Times New Roman"/>
          <w:color w:val="000000"/>
          <w:sz w:val="24"/>
          <w:szCs w:val="24"/>
        </w:rPr>
        <w:t xml:space="preserve">Les réseaux de neurones sont </w:t>
      </w:r>
      <w:r>
        <w:rPr>
          <w:rFonts w:ascii="Times New Roman" w:eastAsia="Calibri" w:hAnsi="Times New Roman" w:cs="Times New Roman"/>
          <w:color w:val="000000"/>
          <w:sz w:val="24"/>
          <w:szCs w:val="24"/>
        </w:rPr>
        <w:t>se trouvant à l’intersection de différents domaines (informatique, électronique, science cognitive, neurobiologie et même philosophie), l’étude des  réseaux de neurones est une voie prometteuse de l’intelligence artificielle, qui a des applications dans de nombreux domaine :</w:t>
      </w:r>
    </w:p>
    <w:p w:rsidR="000D484C" w:rsidRDefault="000D484C" w:rsidP="000D484C">
      <w:pPr>
        <w:pStyle w:val="Paragraphedeliste"/>
        <w:numPr>
          <w:ilvl w:val="0"/>
          <w:numId w:val="19"/>
        </w:numPr>
        <w:spacing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Industrie : contrôle de qualité, diagnostic de panne, corrélation entre les données fournies par différents capteurs, analyse de signature ou d’écriture manuscrite…</w:t>
      </w:r>
    </w:p>
    <w:p w:rsidR="000D484C" w:rsidRDefault="000D484C" w:rsidP="000D484C">
      <w:pPr>
        <w:pStyle w:val="Paragraphedeliste"/>
        <w:numPr>
          <w:ilvl w:val="0"/>
          <w:numId w:val="19"/>
        </w:numPr>
        <w:spacing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Finance : prévision et modélisation du marché (cours de monnaies…), sélection d’investissements, attribution de crédits…</w:t>
      </w:r>
    </w:p>
    <w:p w:rsidR="000D484C" w:rsidRDefault="000D484C" w:rsidP="000D484C">
      <w:pPr>
        <w:pStyle w:val="Paragraphedeliste"/>
        <w:numPr>
          <w:ilvl w:val="0"/>
          <w:numId w:val="19"/>
        </w:numPr>
        <w:spacing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Télécommunication et informatique : analyse du signal, élimination du bruit, reconnaissance de formes (bruits, images, parole…), compression de données…</w:t>
      </w:r>
    </w:p>
    <w:p w:rsidR="000D484C" w:rsidRDefault="000D484C" w:rsidP="000D484C">
      <w:pPr>
        <w:pStyle w:val="Paragraphedeliste"/>
        <w:numPr>
          <w:ilvl w:val="0"/>
          <w:numId w:val="19"/>
        </w:numPr>
        <w:spacing w:after="0"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Environnement : évaluation des risques, analyse chimique, prévision et modélisation météorologie, gestion des ressources…</w:t>
      </w:r>
      <w:r w:rsidR="009D0D6B">
        <w:rPr>
          <w:rFonts w:ascii="Times New Roman" w:eastAsia="Calibri" w:hAnsi="Times New Roman" w:cs="Times New Roman"/>
          <w:color w:val="000000"/>
          <w:sz w:val="24"/>
          <w:szCs w:val="24"/>
        </w:rPr>
        <w:t xml:space="preserve"> </w:t>
      </w:r>
      <w:r w:rsidR="00050076">
        <w:rPr>
          <w:rFonts w:ascii="Times New Roman" w:eastAsia="Calibri" w:hAnsi="Times New Roman" w:cs="Times New Roman"/>
          <w:b/>
          <w:bCs/>
          <w:color w:val="000000"/>
          <w:sz w:val="24"/>
          <w:szCs w:val="24"/>
        </w:rPr>
        <w:t>[23</w:t>
      </w:r>
      <w:r w:rsidR="009D0D6B" w:rsidRPr="009D0D6B">
        <w:rPr>
          <w:rFonts w:ascii="Times New Roman" w:eastAsia="Calibri" w:hAnsi="Times New Roman" w:cs="Times New Roman"/>
          <w:b/>
          <w:bCs/>
          <w:color w:val="000000"/>
          <w:sz w:val="24"/>
          <w:szCs w:val="24"/>
        </w:rPr>
        <w:t>]</w:t>
      </w:r>
    </w:p>
    <w:p w:rsidR="000D484C" w:rsidRPr="005D428C" w:rsidRDefault="000D484C" w:rsidP="000D484C">
      <w:pPr>
        <w:spacing w:line="360" w:lineRule="auto"/>
        <w:rPr>
          <w:rFonts w:ascii="Times New Roman" w:eastAsia="Calibri" w:hAnsi="Times New Roman" w:cs="Times New Roman"/>
          <w:b/>
          <w:bCs/>
          <w:color w:val="000000"/>
          <w:sz w:val="24"/>
          <w:szCs w:val="24"/>
        </w:rPr>
      </w:pPr>
    </w:p>
    <w:p w:rsidR="000D484C" w:rsidRDefault="00930D54" w:rsidP="000D484C">
      <w:pPr>
        <w:spacing w:line="360" w:lineRule="auto"/>
        <w:rPr>
          <w:rFonts w:ascii="Times New Roman" w:eastAsia="Calibri" w:hAnsi="Times New Roman" w:cs="Times New Roman"/>
          <w:b/>
          <w:bCs/>
          <w:color w:val="000000"/>
          <w:sz w:val="28"/>
          <w:szCs w:val="28"/>
        </w:rPr>
      </w:pPr>
      <w:r>
        <w:rPr>
          <w:rFonts w:ascii="Times New Roman" w:eastAsia="Calibri" w:hAnsi="Times New Roman" w:cs="Times New Roman"/>
          <w:b/>
          <w:bCs/>
          <w:color w:val="000000"/>
          <w:sz w:val="28"/>
          <w:szCs w:val="28"/>
        </w:rPr>
        <w:t>4</w:t>
      </w:r>
      <w:r w:rsidR="000D484C" w:rsidRPr="00230F10">
        <w:rPr>
          <w:rFonts w:ascii="Times New Roman" w:eastAsia="Calibri" w:hAnsi="Times New Roman" w:cs="Times New Roman"/>
          <w:b/>
          <w:bCs/>
          <w:color w:val="000000"/>
          <w:sz w:val="28"/>
          <w:szCs w:val="28"/>
        </w:rPr>
        <w:t xml:space="preserve">.10. Conclusion </w:t>
      </w:r>
    </w:p>
    <w:p w:rsidR="000D484C" w:rsidRPr="00F92C77" w:rsidRDefault="000D484C" w:rsidP="000D484C">
      <w:pPr>
        <w:autoSpaceDE w:val="0"/>
        <w:autoSpaceDN w:val="0"/>
        <w:adjustRightInd w:val="0"/>
        <w:spacing w:line="360" w:lineRule="auto"/>
        <w:ind w:firstLine="284"/>
        <w:rPr>
          <w:rFonts w:asciiTheme="majorBidi" w:hAnsiTheme="majorBidi" w:cstheme="majorBidi"/>
          <w:sz w:val="24"/>
          <w:szCs w:val="24"/>
        </w:rPr>
      </w:pPr>
      <w:r w:rsidRPr="00F92C77">
        <w:rPr>
          <w:rFonts w:asciiTheme="majorBidi" w:hAnsiTheme="majorBidi" w:cstheme="majorBidi"/>
          <w:sz w:val="24"/>
          <w:szCs w:val="24"/>
        </w:rPr>
        <w:t>Dans ce chapitre nous avons présenté les réseaux de neurones artificiels, leurs modèles, leurs types et leur architecture générale. Nous avons exposé également la relation des RNA avec l’apprentissage automatique, ainsi que les avantages et les inconvénients de chaque type.</w:t>
      </w:r>
    </w:p>
    <w:p w:rsidR="000D484C" w:rsidRPr="00F92C77" w:rsidRDefault="000D484C" w:rsidP="000D484C">
      <w:pPr>
        <w:autoSpaceDE w:val="0"/>
        <w:autoSpaceDN w:val="0"/>
        <w:adjustRightInd w:val="0"/>
        <w:spacing w:line="360" w:lineRule="auto"/>
        <w:ind w:firstLine="284"/>
        <w:rPr>
          <w:rFonts w:ascii="Times New Roman" w:hAnsi="Times New Roman" w:cs="Times New Roman"/>
          <w:sz w:val="24"/>
          <w:szCs w:val="24"/>
        </w:rPr>
      </w:pPr>
      <w:r w:rsidRPr="00F92C77">
        <w:rPr>
          <w:rFonts w:ascii="Times New Roman" w:hAnsi="Times New Roman" w:cs="Times New Roman"/>
          <w:sz w:val="24"/>
          <w:szCs w:val="24"/>
        </w:rPr>
        <w:t>Actuellement, beaucoup de travail dans ce domaine est concentré sur des corpus de textes rédigés en anglais car c’est la langue dominante du web.</w:t>
      </w:r>
    </w:p>
    <w:p w:rsidR="00F92C77" w:rsidRDefault="00F92C77" w:rsidP="00F92C77">
      <w:pPr>
        <w:autoSpaceDE w:val="0"/>
        <w:autoSpaceDN w:val="0"/>
        <w:adjustRightInd w:val="0"/>
        <w:spacing w:line="360" w:lineRule="auto"/>
        <w:ind w:firstLine="284"/>
        <w:rPr>
          <w:rFonts w:ascii="Times New Roman" w:hAnsi="Times New Roman" w:cs="Times New Roman"/>
          <w:sz w:val="24"/>
          <w:szCs w:val="24"/>
        </w:rPr>
      </w:pPr>
      <w:r w:rsidRPr="00F92C77">
        <w:rPr>
          <w:rFonts w:ascii="Times New Roman" w:hAnsi="Times New Roman" w:cs="Times New Roman"/>
          <w:sz w:val="24"/>
          <w:szCs w:val="24"/>
        </w:rPr>
        <w:t>Dans le chapitre suivant, nous présentons le processus de catégorisation des textes multilingue et ses types en présentant</w:t>
      </w:r>
      <w:r>
        <w:rPr>
          <w:rFonts w:ascii="Times New Roman" w:hAnsi="Times New Roman" w:cs="Times New Roman"/>
          <w:sz w:val="24"/>
          <w:szCs w:val="24"/>
        </w:rPr>
        <w:t xml:space="preserve"> les deux étapes supplémentaires pour l’apprentissage et la classification des textes par rapport à la catégorisation des textes monolingues (identification de la lang</w:t>
      </w:r>
      <w:r w:rsidR="00930D54">
        <w:rPr>
          <w:rFonts w:ascii="Times New Roman" w:hAnsi="Times New Roman" w:cs="Times New Roman"/>
          <w:sz w:val="24"/>
          <w:szCs w:val="24"/>
        </w:rPr>
        <w:t>ue et la traduction automatique</w:t>
      </w:r>
      <w:r>
        <w:rPr>
          <w:rFonts w:ascii="Times New Roman" w:hAnsi="Times New Roman" w:cs="Times New Roman"/>
          <w:sz w:val="24"/>
          <w:szCs w:val="24"/>
        </w:rPr>
        <w:t>).</w:t>
      </w:r>
      <w:r w:rsidRPr="00F92C77">
        <w:rPr>
          <w:rFonts w:ascii="Times New Roman" w:hAnsi="Times New Roman" w:cs="Times New Roman"/>
          <w:sz w:val="24"/>
          <w:szCs w:val="24"/>
        </w:rPr>
        <w:t xml:space="preserve">  </w:t>
      </w:r>
    </w:p>
    <w:p w:rsidR="00F92C77" w:rsidRPr="00AD4B13" w:rsidRDefault="00F92C77" w:rsidP="000D484C">
      <w:pPr>
        <w:autoSpaceDE w:val="0"/>
        <w:autoSpaceDN w:val="0"/>
        <w:adjustRightInd w:val="0"/>
        <w:spacing w:after="240" w:line="360" w:lineRule="auto"/>
        <w:ind w:firstLine="284"/>
        <w:rPr>
          <w:rFonts w:ascii="Times New Roman" w:hAnsi="Times New Roman" w:cs="Times New Roman"/>
          <w:sz w:val="24"/>
          <w:szCs w:val="24"/>
        </w:rPr>
      </w:pPr>
    </w:p>
    <w:p w:rsidR="008D1338" w:rsidRDefault="008D1338" w:rsidP="00860524">
      <w:pPr>
        <w:jc w:val="center"/>
      </w:pPr>
    </w:p>
    <w:sectPr w:rsidR="008D1338" w:rsidSect="00EB60C2">
      <w:headerReference w:type="default" r:id="rId13"/>
      <w:footerReference w:type="default" r:id="rId14"/>
      <w:footerReference w:type="first" r:id="rId15"/>
      <w:pgSz w:w="11906" w:h="16838"/>
      <w:pgMar w:top="1418" w:right="1134" w:bottom="1418" w:left="1701" w:header="708" w:footer="708" w:gutter="0"/>
      <w:pgNumType w:start="3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487" w:rsidRDefault="009D2487" w:rsidP="00481F87">
      <w:pPr>
        <w:spacing w:line="240" w:lineRule="auto"/>
      </w:pPr>
      <w:r>
        <w:separator/>
      </w:r>
    </w:p>
  </w:endnote>
  <w:endnote w:type="continuationSeparator" w:id="1">
    <w:p w:rsidR="009D2487" w:rsidRDefault="009D2487" w:rsidP="00481F8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F1">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3045893"/>
      <w:docPartObj>
        <w:docPartGallery w:val="Page Numbers (Bottom of Page)"/>
        <w:docPartUnique/>
      </w:docPartObj>
    </w:sdtPr>
    <w:sdtContent>
      <w:p w:rsidR="00C82240" w:rsidRPr="000D484C" w:rsidRDefault="007F6307">
        <w:pPr>
          <w:pStyle w:val="Pieddepage"/>
          <w:jc w:val="right"/>
          <w:rPr>
            <w:sz w:val="24"/>
            <w:szCs w:val="24"/>
          </w:rPr>
        </w:pPr>
        <w:r w:rsidRPr="000D484C">
          <w:rPr>
            <w:rFonts w:asciiTheme="majorBidi" w:hAnsiTheme="majorBidi" w:cstheme="majorBidi"/>
            <w:sz w:val="24"/>
            <w:szCs w:val="24"/>
          </w:rPr>
          <w:fldChar w:fldCharType="begin"/>
        </w:r>
        <w:r w:rsidR="00C82240" w:rsidRPr="000D484C">
          <w:rPr>
            <w:rFonts w:asciiTheme="majorBidi" w:hAnsiTheme="majorBidi" w:cstheme="majorBidi"/>
            <w:sz w:val="24"/>
            <w:szCs w:val="24"/>
          </w:rPr>
          <w:instrText xml:space="preserve"> PAGE   \* MERGEFORMAT </w:instrText>
        </w:r>
        <w:r w:rsidRPr="000D484C">
          <w:rPr>
            <w:rFonts w:asciiTheme="majorBidi" w:hAnsiTheme="majorBidi" w:cstheme="majorBidi"/>
            <w:sz w:val="24"/>
            <w:szCs w:val="24"/>
          </w:rPr>
          <w:fldChar w:fldCharType="separate"/>
        </w:r>
        <w:r w:rsidR="003E1310">
          <w:rPr>
            <w:rFonts w:asciiTheme="majorBidi" w:hAnsiTheme="majorBidi" w:cstheme="majorBidi"/>
            <w:noProof/>
            <w:sz w:val="24"/>
            <w:szCs w:val="24"/>
          </w:rPr>
          <w:t>42</w:t>
        </w:r>
        <w:r w:rsidRPr="000D484C">
          <w:rPr>
            <w:rFonts w:asciiTheme="majorBidi" w:hAnsiTheme="majorBidi" w:cstheme="majorBidi"/>
            <w:sz w:val="24"/>
            <w:szCs w:val="24"/>
          </w:rPr>
          <w:fldChar w:fldCharType="end"/>
        </w:r>
      </w:p>
    </w:sdtContent>
  </w:sdt>
  <w:p w:rsidR="00C82240" w:rsidRDefault="00C82240">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4182"/>
      <w:docPartObj>
        <w:docPartGallery w:val="Page Numbers (Bottom of Page)"/>
        <w:docPartUnique/>
      </w:docPartObj>
    </w:sdtPr>
    <w:sdtEndPr>
      <w:rPr>
        <w:rFonts w:asciiTheme="majorBidi" w:hAnsiTheme="majorBidi" w:cstheme="majorBidi"/>
        <w:sz w:val="24"/>
        <w:szCs w:val="24"/>
      </w:rPr>
    </w:sdtEndPr>
    <w:sdtContent>
      <w:p w:rsidR="00F46AE1" w:rsidRPr="00F46AE1" w:rsidRDefault="007F6307">
        <w:pPr>
          <w:pStyle w:val="Pieddepage"/>
          <w:jc w:val="right"/>
          <w:rPr>
            <w:rFonts w:asciiTheme="majorBidi" w:hAnsiTheme="majorBidi" w:cstheme="majorBidi"/>
            <w:sz w:val="24"/>
            <w:szCs w:val="24"/>
          </w:rPr>
        </w:pPr>
        <w:r w:rsidRPr="00F46AE1">
          <w:rPr>
            <w:rFonts w:asciiTheme="majorBidi" w:hAnsiTheme="majorBidi" w:cstheme="majorBidi"/>
            <w:sz w:val="24"/>
            <w:szCs w:val="24"/>
          </w:rPr>
          <w:fldChar w:fldCharType="begin"/>
        </w:r>
        <w:r w:rsidR="00F46AE1" w:rsidRPr="00F46AE1">
          <w:rPr>
            <w:rFonts w:asciiTheme="majorBidi" w:hAnsiTheme="majorBidi" w:cstheme="majorBidi"/>
            <w:sz w:val="24"/>
            <w:szCs w:val="24"/>
          </w:rPr>
          <w:instrText xml:space="preserve"> PAGE   \* MERGEFORMAT </w:instrText>
        </w:r>
        <w:r w:rsidRPr="00F46AE1">
          <w:rPr>
            <w:rFonts w:asciiTheme="majorBidi" w:hAnsiTheme="majorBidi" w:cstheme="majorBidi"/>
            <w:sz w:val="24"/>
            <w:szCs w:val="24"/>
          </w:rPr>
          <w:fldChar w:fldCharType="separate"/>
        </w:r>
        <w:r w:rsidR="006E16E9">
          <w:rPr>
            <w:rFonts w:asciiTheme="majorBidi" w:hAnsiTheme="majorBidi" w:cstheme="majorBidi"/>
            <w:noProof/>
            <w:sz w:val="24"/>
            <w:szCs w:val="24"/>
          </w:rPr>
          <w:t>32</w:t>
        </w:r>
        <w:r w:rsidRPr="00F46AE1">
          <w:rPr>
            <w:rFonts w:asciiTheme="majorBidi" w:hAnsiTheme="majorBidi" w:cstheme="majorBidi"/>
            <w:sz w:val="24"/>
            <w:szCs w:val="24"/>
          </w:rPr>
          <w:fldChar w:fldCharType="end"/>
        </w:r>
      </w:p>
    </w:sdtContent>
  </w:sdt>
  <w:p w:rsidR="00F46AE1" w:rsidRDefault="00F46AE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487" w:rsidRDefault="009D2487" w:rsidP="00481F87">
      <w:pPr>
        <w:spacing w:line="240" w:lineRule="auto"/>
      </w:pPr>
      <w:r>
        <w:separator/>
      </w:r>
    </w:p>
  </w:footnote>
  <w:footnote w:type="continuationSeparator" w:id="1">
    <w:p w:rsidR="009D2487" w:rsidRDefault="009D2487" w:rsidP="00481F8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9301"/>
    </w:tblGrid>
    <w:tr w:rsidR="00C82240" w:rsidTr="00D63553">
      <w:trPr>
        <w:trHeight w:val="288"/>
      </w:trPr>
      <w:tc>
        <w:tcPr>
          <w:tcW w:w="9301" w:type="dxa"/>
          <w:tcBorders>
            <w:bottom w:val="single" w:sz="8" w:space="0" w:color="auto"/>
          </w:tcBorders>
        </w:tcPr>
        <w:p w:rsidR="00C82240" w:rsidRPr="00D63553" w:rsidRDefault="00C82240" w:rsidP="00D63553">
          <w:pPr>
            <w:pStyle w:val="En-tte"/>
            <w:jc w:val="center"/>
            <w:rPr>
              <w:rFonts w:asciiTheme="majorBidi" w:eastAsiaTheme="majorEastAsia" w:hAnsiTheme="majorBidi" w:cstheme="majorBidi"/>
            </w:rPr>
          </w:pPr>
          <w:r w:rsidRPr="00D63553">
            <w:rPr>
              <w:rFonts w:asciiTheme="majorBidi" w:eastAsiaTheme="majorEastAsia" w:hAnsiTheme="majorBidi" w:cstheme="majorBidi"/>
            </w:rPr>
            <w:t xml:space="preserve">Chapitre 4 – Les réseaux de </w:t>
          </w:r>
          <w:r w:rsidR="00155CE9" w:rsidRPr="00D63553">
            <w:rPr>
              <w:rFonts w:asciiTheme="majorBidi" w:eastAsiaTheme="majorEastAsia" w:hAnsiTheme="majorBidi" w:cstheme="majorBidi"/>
            </w:rPr>
            <w:t>neurone artificiel</w:t>
          </w:r>
        </w:p>
      </w:tc>
    </w:tr>
  </w:tbl>
  <w:p w:rsidR="00C82240" w:rsidRDefault="00C82240">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7588F"/>
    <w:multiLevelType w:val="hybridMultilevel"/>
    <w:tmpl w:val="7D42CCAC"/>
    <w:lvl w:ilvl="0" w:tplc="922C082C">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1E2D60"/>
    <w:multiLevelType w:val="hybridMultilevel"/>
    <w:tmpl w:val="042EC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B60BC7"/>
    <w:multiLevelType w:val="hybridMultilevel"/>
    <w:tmpl w:val="F6F494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55294C"/>
    <w:multiLevelType w:val="hybridMultilevel"/>
    <w:tmpl w:val="174AE7E0"/>
    <w:lvl w:ilvl="0" w:tplc="B31CBABA">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07B4A40"/>
    <w:multiLevelType w:val="hybridMultilevel"/>
    <w:tmpl w:val="3BFC8D42"/>
    <w:lvl w:ilvl="0" w:tplc="BD420326">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D4C68A7"/>
    <w:multiLevelType w:val="hybridMultilevel"/>
    <w:tmpl w:val="40544C92"/>
    <w:lvl w:ilvl="0" w:tplc="26D64A80">
      <w:start w:val="1"/>
      <w:numFmt w:val="bullet"/>
      <w:lvlText w:val=""/>
      <w:lvlJc w:val="left"/>
      <w:pPr>
        <w:ind w:left="720" w:hanging="360"/>
      </w:pPr>
      <w:rPr>
        <w:rFonts w:ascii="Wingdings" w:hAnsi="Wingdings" w:hint="default"/>
        <w:b/>
        <w:bCs/>
        <w:sz w:val="36"/>
        <w:szCs w:val="3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DEB4C9C"/>
    <w:multiLevelType w:val="hybridMultilevel"/>
    <w:tmpl w:val="52CA8B0C"/>
    <w:lvl w:ilvl="0" w:tplc="B31CBABA">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E453F7F"/>
    <w:multiLevelType w:val="hybridMultilevel"/>
    <w:tmpl w:val="9168EB78"/>
    <w:lvl w:ilvl="0" w:tplc="F078EAA0">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C92A23"/>
    <w:multiLevelType w:val="hybridMultilevel"/>
    <w:tmpl w:val="6BE0D9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17F6A53"/>
    <w:multiLevelType w:val="hybridMultilevel"/>
    <w:tmpl w:val="69207F5E"/>
    <w:lvl w:ilvl="0" w:tplc="B31CBABA">
      <w:start w:val="1"/>
      <w:numFmt w:val="bullet"/>
      <w:lvlText w:val=""/>
      <w:lvlJc w:val="left"/>
      <w:pPr>
        <w:ind w:left="720" w:hanging="360"/>
      </w:pPr>
      <w:rPr>
        <w:rFonts w:ascii="Wingdings" w:hAnsi="Wingdings" w:hint="default"/>
        <w:b/>
        <w:bCs/>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2D70349"/>
    <w:multiLevelType w:val="hybridMultilevel"/>
    <w:tmpl w:val="14CEA146"/>
    <w:lvl w:ilvl="0" w:tplc="A9D6048E">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C0C2C8A"/>
    <w:multiLevelType w:val="hybridMultilevel"/>
    <w:tmpl w:val="B1188EE4"/>
    <w:lvl w:ilvl="0" w:tplc="5DC826DE">
      <w:start w:val="1"/>
      <w:numFmt w:val="bullet"/>
      <w:lvlText w:val=""/>
      <w:lvlJc w:val="left"/>
      <w:pPr>
        <w:ind w:left="1004" w:hanging="360"/>
      </w:pPr>
      <w:rPr>
        <w:rFonts w:ascii="Wingdings" w:hAnsi="Wingdings" w:hint="default"/>
        <w:b/>
        <w:bCs/>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nsid w:val="4C1E63BD"/>
    <w:multiLevelType w:val="hybridMultilevel"/>
    <w:tmpl w:val="42C032B0"/>
    <w:lvl w:ilvl="0" w:tplc="CF80D614">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395407A"/>
    <w:multiLevelType w:val="hybridMultilevel"/>
    <w:tmpl w:val="8388582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8FF753D"/>
    <w:multiLevelType w:val="hybridMultilevel"/>
    <w:tmpl w:val="615ECE50"/>
    <w:lvl w:ilvl="0" w:tplc="6E2AD6B6">
      <w:start w:val="1"/>
      <w:numFmt w:val="bullet"/>
      <w:lvlText w:val=""/>
      <w:lvlJc w:val="left"/>
      <w:pPr>
        <w:ind w:left="720" w:hanging="360"/>
      </w:pPr>
      <w:rPr>
        <w:rFonts w:ascii="Wingdings" w:hAnsi="Wingdings" w:hint="default"/>
        <w:b/>
        <w:bCs/>
        <w:color w:val="auto"/>
        <w:sz w:val="36"/>
        <w:szCs w:val="3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E076EA7"/>
    <w:multiLevelType w:val="hybridMultilevel"/>
    <w:tmpl w:val="C05E6E04"/>
    <w:lvl w:ilvl="0" w:tplc="F55A2B42">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0432B41"/>
    <w:multiLevelType w:val="hybridMultilevel"/>
    <w:tmpl w:val="068698D0"/>
    <w:lvl w:ilvl="0" w:tplc="05CCB406">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4722CDD"/>
    <w:multiLevelType w:val="hybridMultilevel"/>
    <w:tmpl w:val="9926AB42"/>
    <w:lvl w:ilvl="0" w:tplc="7C3C8E4A">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9275979"/>
    <w:multiLevelType w:val="hybridMultilevel"/>
    <w:tmpl w:val="D66A51F6"/>
    <w:lvl w:ilvl="0" w:tplc="C1288E6E">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80D527F"/>
    <w:multiLevelType w:val="hybridMultilevel"/>
    <w:tmpl w:val="E828C400"/>
    <w:lvl w:ilvl="0" w:tplc="DB44421E">
      <w:start w:val="1"/>
      <w:numFmt w:val="decimal"/>
      <w:lvlText w:val="%1)"/>
      <w:lvlJc w:val="left"/>
      <w:pPr>
        <w:ind w:left="720" w:hanging="360"/>
      </w:pPr>
      <w:rPr>
        <w:rFonts w:asciiTheme="majorBidi" w:hAnsiTheme="majorBidi" w:cstheme="majorBidi"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90759F9"/>
    <w:multiLevelType w:val="hybridMultilevel"/>
    <w:tmpl w:val="D6E47E38"/>
    <w:lvl w:ilvl="0" w:tplc="26D64A80">
      <w:start w:val="1"/>
      <w:numFmt w:val="bullet"/>
      <w:lvlText w:val=""/>
      <w:lvlJc w:val="left"/>
      <w:pPr>
        <w:ind w:left="720" w:hanging="360"/>
      </w:pPr>
      <w:rPr>
        <w:rFonts w:ascii="Wingdings" w:hAnsi="Wingdings" w:hint="default"/>
        <w:b/>
        <w:bCs/>
        <w:sz w:val="36"/>
        <w:szCs w:val="3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0"/>
  </w:num>
  <w:num w:numId="4">
    <w:abstractNumId w:val="12"/>
  </w:num>
  <w:num w:numId="5">
    <w:abstractNumId w:val="19"/>
  </w:num>
  <w:num w:numId="6">
    <w:abstractNumId w:val="8"/>
  </w:num>
  <w:num w:numId="7">
    <w:abstractNumId w:val="2"/>
  </w:num>
  <w:num w:numId="8">
    <w:abstractNumId w:val="1"/>
  </w:num>
  <w:num w:numId="9">
    <w:abstractNumId w:val="16"/>
  </w:num>
  <w:num w:numId="10">
    <w:abstractNumId w:val="15"/>
  </w:num>
  <w:num w:numId="11">
    <w:abstractNumId w:val="4"/>
  </w:num>
  <w:num w:numId="12">
    <w:abstractNumId w:val="17"/>
  </w:num>
  <w:num w:numId="13">
    <w:abstractNumId w:val="10"/>
  </w:num>
  <w:num w:numId="14">
    <w:abstractNumId w:val="5"/>
  </w:num>
  <w:num w:numId="15">
    <w:abstractNumId w:val="7"/>
  </w:num>
  <w:num w:numId="16">
    <w:abstractNumId w:val="6"/>
  </w:num>
  <w:num w:numId="17">
    <w:abstractNumId w:val="9"/>
  </w:num>
  <w:num w:numId="18">
    <w:abstractNumId w:val="3"/>
  </w:num>
  <w:num w:numId="19">
    <w:abstractNumId w:val="11"/>
  </w:num>
  <w:num w:numId="20">
    <w:abstractNumId w:val="2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860524"/>
    <w:rsid w:val="00031D54"/>
    <w:rsid w:val="00032979"/>
    <w:rsid w:val="00050076"/>
    <w:rsid w:val="000632E0"/>
    <w:rsid w:val="00084442"/>
    <w:rsid w:val="00090C05"/>
    <w:rsid w:val="000A3F47"/>
    <w:rsid w:val="000D484C"/>
    <w:rsid w:val="000E417D"/>
    <w:rsid w:val="00155CE9"/>
    <w:rsid w:val="001578F0"/>
    <w:rsid w:val="00181030"/>
    <w:rsid w:val="001D611B"/>
    <w:rsid w:val="00230AC5"/>
    <w:rsid w:val="00277B0C"/>
    <w:rsid w:val="002B662F"/>
    <w:rsid w:val="002E2ED1"/>
    <w:rsid w:val="00300EE4"/>
    <w:rsid w:val="00382674"/>
    <w:rsid w:val="00393611"/>
    <w:rsid w:val="003B11B7"/>
    <w:rsid w:val="003B48AB"/>
    <w:rsid w:val="003D4FD9"/>
    <w:rsid w:val="003E1310"/>
    <w:rsid w:val="003E7B4F"/>
    <w:rsid w:val="003F6D67"/>
    <w:rsid w:val="00477B55"/>
    <w:rsid w:val="00481F87"/>
    <w:rsid w:val="004852F0"/>
    <w:rsid w:val="005202B7"/>
    <w:rsid w:val="00566DAA"/>
    <w:rsid w:val="005C7C0C"/>
    <w:rsid w:val="00642F54"/>
    <w:rsid w:val="0065637A"/>
    <w:rsid w:val="00684FCD"/>
    <w:rsid w:val="006940E9"/>
    <w:rsid w:val="006D403F"/>
    <w:rsid w:val="006E16E9"/>
    <w:rsid w:val="0070344E"/>
    <w:rsid w:val="00732147"/>
    <w:rsid w:val="0079682C"/>
    <w:rsid w:val="007C0F87"/>
    <w:rsid w:val="007C7F8E"/>
    <w:rsid w:val="007D0070"/>
    <w:rsid w:val="007F6307"/>
    <w:rsid w:val="00860524"/>
    <w:rsid w:val="008A598E"/>
    <w:rsid w:val="008D1338"/>
    <w:rsid w:val="008F3A6C"/>
    <w:rsid w:val="00930D54"/>
    <w:rsid w:val="009D0D6B"/>
    <w:rsid w:val="009D2487"/>
    <w:rsid w:val="009F4E00"/>
    <w:rsid w:val="00AC4426"/>
    <w:rsid w:val="00AD752F"/>
    <w:rsid w:val="00BC5087"/>
    <w:rsid w:val="00C44928"/>
    <w:rsid w:val="00C82240"/>
    <w:rsid w:val="00C83444"/>
    <w:rsid w:val="00C87595"/>
    <w:rsid w:val="00CA1D41"/>
    <w:rsid w:val="00D06B33"/>
    <w:rsid w:val="00D40DAA"/>
    <w:rsid w:val="00D618AF"/>
    <w:rsid w:val="00D63553"/>
    <w:rsid w:val="00DF6E44"/>
    <w:rsid w:val="00E17814"/>
    <w:rsid w:val="00E22376"/>
    <w:rsid w:val="00E82675"/>
    <w:rsid w:val="00E90ABF"/>
    <w:rsid w:val="00EB245C"/>
    <w:rsid w:val="00EB60C2"/>
    <w:rsid w:val="00EF4184"/>
    <w:rsid w:val="00F46AE1"/>
    <w:rsid w:val="00F51F1A"/>
    <w:rsid w:val="00F92C77"/>
    <w:rsid w:val="00FE759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strokecolor="none [3212]"/>
    </o:shapedefaults>
    <o:shapelayout v:ext="edit">
      <o:idmap v:ext="edit" data="1"/>
      <o:rules v:ext="edit">
        <o:r id="V:Rule107" type="connector" idref="#_x0000_s1086"/>
        <o:r id="V:Rule108" type="connector" idref="#_x0000_s1180"/>
        <o:r id="V:Rule109" type="connector" idref="#_x0000_s1058"/>
        <o:r id="V:Rule110" type="connector" idref="#_x0000_s1134"/>
        <o:r id="V:Rule111" type="connector" idref="#_x0000_s1075"/>
        <o:r id="V:Rule112" type="connector" idref="#_x0000_s1096"/>
        <o:r id="V:Rule113" type="connector" idref="#_x0000_s1115"/>
        <o:r id="V:Rule114" type="connector" idref="#_x0000_s1163"/>
        <o:r id="V:Rule115" type="connector" idref="#_x0000_s1035"/>
        <o:r id="V:Rule116" type="connector" idref="#_x0000_s1160"/>
        <o:r id="V:Rule117" type="connector" idref="#_x0000_s1120"/>
        <o:r id="V:Rule118" type="connector" idref="#_x0000_s1142"/>
        <o:r id="V:Rule119" type="connector" idref="#_x0000_s1076"/>
        <o:r id="V:Rule120" type="connector" idref="#_x0000_s1034"/>
        <o:r id="V:Rule121" type="connector" idref="#_x0000_s1154"/>
        <o:r id="V:Rule122" type="connector" idref="#_x0000_s1169"/>
        <o:r id="V:Rule123" type="connector" idref="#_x0000_s1143"/>
        <o:r id="V:Rule124" type="connector" idref="#_x0000_s1184"/>
        <o:r id="V:Rule125" type="connector" idref="#_x0000_s1182"/>
        <o:r id="V:Rule126" type="connector" idref="#_x0000_s1162"/>
        <o:r id="V:Rule127" type="connector" idref="#_x0000_s1112"/>
        <o:r id="V:Rule128" type="connector" idref="#_x0000_s1080"/>
        <o:r id="V:Rule129" type="connector" idref="#_x0000_s1054"/>
        <o:r id="V:Rule130" type="connector" idref="#_x0000_s1038"/>
        <o:r id="V:Rule131" type="connector" idref="#_x0000_s1104"/>
        <o:r id="V:Rule132" type="connector" idref="#_x0000_s1168"/>
        <o:r id="V:Rule133" type="connector" idref="#_x0000_s1144"/>
        <o:r id="V:Rule134" type="connector" idref="#_x0000_s1187"/>
        <o:r id="V:Rule135" type="connector" idref="#_x0000_s1137"/>
        <o:r id="V:Rule136" type="connector" idref="#_x0000_s1118"/>
        <o:r id="V:Rule137" type="connector" idref="#_x0000_s1150"/>
        <o:r id="V:Rule138" type="connector" idref="#_x0000_s1053"/>
        <o:r id="V:Rule139" type="connector" idref="#_x0000_s1057"/>
        <o:r id="V:Rule140" type="connector" idref="#_x0000_s1037"/>
        <o:r id="V:Rule141" type="connector" idref="#_x0000_s1164"/>
        <o:r id="V:Rule142" type="connector" idref="#_x0000_s1095"/>
        <o:r id="V:Rule143" type="connector" idref="#_x0000_s1158"/>
        <o:r id="V:Rule144" type="connector" idref="#_x0000_s1098"/>
        <o:r id="V:Rule145" type="connector" idref="#_x0000_s1084"/>
        <o:r id="V:Rule146" type="connector" idref="#_x0000_s1151"/>
        <o:r id="V:Rule147" type="connector" idref="#_x0000_s1072"/>
        <o:r id="V:Rule148" type="connector" idref="#_x0000_s1167"/>
        <o:r id="V:Rule149" type="connector" idref="#_x0000_s1159"/>
        <o:r id="V:Rule150" type="connector" idref="#_x0000_s1082"/>
        <o:r id="V:Rule151" type="connector" idref="#_x0000_s1106"/>
        <o:r id="V:Rule152" type="connector" idref="#_x0000_s1079"/>
        <o:r id="V:Rule153" type="connector" idref="#_x0000_s1100"/>
        <o:r id="V:Rule154" type="connector" idref="#_x0000_s1109"/>
        <o:r id="V:Rule155" type="connector" idref="#_x0000_s1141"/>
        <o:r id="V:Rule156" type="connector" idref="#_x0000_s1153"/>
        <o:r id="V:Rule157" type="connector" idref="#_x0000_s1103"/>
        <o:r id="V:Rule158" type="connector" idref="#_x0000_s1111"/>
        <o:r id="V:Rule159" type="connector" idref="#_x0000_s1136"/>
        <o:r id="V:Rule160" type="connector" idref="#_x0000_s1176"/>
        <o:r id="V:Rule161" type="connector" idref="#_x0000_s1110"/>
        <o:r id="V:Rule162" type="connector" idref="#_x0000_s1131"/>
        <o:r id="V:Rule163" type="connector" idref="#_x0000_s1175"/>
        <o:r id="V:Rule164" type="connector" idref="#_x0000_s1130"/>
        <o:r id="V:Rule165" type="connector" idref="#_x0000_s1070"/>
        <o:r id="V:Rule166" type="connector" idref="#_x0000_s1085"/>
        <o:r id="V:Rule167" type="connector" idref="#_x0000_s1074"/>
        <o:r id="V:Rule168" type="connector" idref="#_x0000_s1181"/>
        <o:r id="V:Rule169" type="connector" idref="#_x0000_s1133"/>
        <o:r id="V:Rule170" type="connector" idref="#_x0000_s1113"/>
        <o:r id="V:Rule171" type="connector" idref="#_x0000_s1036"/>
        <o:r id="V:Rule172" type="connector" idref="#_x0000_s1186"/>
        <o:r id="V:Rule173" type="connector" idref="#_x0000_s1081"/>
        <o:r id="V:Rule174" type="connector" idref="#_x0000_s1183"/>
        <o:r id="V:Rule175" type="connector" idref="#_x0000_s1077"/>
        <o:r id="V:Rule176" type="connector" idref="#_x0000_s1108"/>
        <o:r id="V:Rule177" type="connector" idref="#_x0000_s1078"/>
        <o:r id="V:Rule178" type="connector" idref="#_x0000_s1185"/>
        <o:r id="V:Rule179" type="connector" idref="#_x0000_s1056"/>
        <o:r id="V:Rule180" type="connector" idref="#_x0000_s1170"/>
        <o:r id="V:Rule181" type="connector" idref="#_x0000_s1140"/>
        <o:r id="V:Rule182" type="connector" idref="#_x0000_s1050"/>
        <o:r id="V:Rule183" type="connector" idref="#_x0000_s1157"/>
        <o:r id="V:Rule184" type="connector" idref="#_x0000_s1132"/>
        <o:r id="V:Rule185" type="connector" idref="#_x0000_s1165"/>
        <o:r id="V:Rule186" type="connector" idref="#_x0000_s1071"/>
        <o:r id="V:Rule187" type="connector" idref="#_x0000_s1033"/>
        <o:r id="V:Rule188" type="connector" idref="#_x0000_s1105"/>
        <o:r id="V:Rule189" type="connector" idref="#_x0000_s1102"/>
        <o:r id="V:Rule190" type="connector" idref="#_x0000_s1107"/>
        <o:r id="V:Rule191" type="connector" idref="#_x0000_s1083"/>
        <o:r id="V:Rule192" type="connector" idref="#_x0000_s1073"/>
        <o:r id="V:Rule193" type="connector" idref="#_x0000_s1156"/>
        <o:r id="V:Rule194" type="connector" idref="#_x0000_s1139"/>
        <o:r id="V:Rule195" type="connector" idref="#_x0000_s1040"/>
        <o:r id="V:Rule196" type="connector" idref="#_x0000_s1119"/>
        <o:r id="V:Rule197" type="connector" idref="#_x0000_s1099"/>
        <o:r id="V:Rule198" type="connector" idref="#_x0000_s1138"/>
        <o:r id="V:Rule199" type="connector" idref="#_x0000_s1039"/>
        <o:r id="V:Rule200" type="connector" idref="#_x0000_s1135"/>
        <o:r id="V:Rule201" type="connector" idref="#_x0000_s1101"/>
        <o:r id="V:Rule202" type="connector" idref="#_x0000_s1097"/>
        <o:r id="V:Rule203" type="connector" idref="#_x0000_s1051"/>
        <o:r id="V:Rule204" type="connector" idref="#_x0000_s1114"/>
        <o:r id="V:Rule205" type="connector" idref="#_x0000_s1049"/>
        <o:r id="V:Rule206" type="connector" idref="#_x0000_s1152"/>
        <o:r id="V:Rule207" type="connector" idref="#_x0000_s1052"/>
        <o:r id="V:Rule208" type="connector" idref="#_x0000_s1121"/>
        <o:r id="V:Rule209" type="connector" idref="#_x0000_s1155"/>
        <o:r id="V:Rule210" type="connector" idref="#_x0000_s1055"/>
        <o:r id="V:Rule211" type="connector" idref="#_x0000_s1166"/>
        <o:r id="V:Rule212" type="connector" idref="#_x0000_s11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84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860524"/>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60524"/>
    <w:rPr>
      <w:rFonts w:ascii="Tahoma" w:hAnsi="Tahoma" w:cs="Tahoma"/>
      <w:sz w:val="16"/>
      <w:szCs w:val="16"/>
    </w:rPr>
  </w:style>
  <w:style w:type="paragraph" w:styleId="En-tte">
    <w:name w:val="header"/>
    <w:basedOn w:val="Normal"/>
    <w:link w:val="En-tteCar"/>
    <w:uiPriority w:val="99"/>
    <w:unhideWhenUsed/>
    <w:rsid w:val="00481F87"/>
    <w:pPr>
      <w:tabs>
        <w:tab w:val="center" w:pos="4536"/>
        <w:tab w:val="right" w:pos="9072"/>
      </w:tabs>
      <w:spacing w:line="240" w:lineRule="auto"/>
    </w:pPr>
  </w:style>
  <w:style w:type="character" w:customStyle="1" w:styleId="En-tteCar">
    <w:name w:val="En-tête Car"/>
    <w:basedOn w:val="Policepardfaut"/>
    <w:link w:val="En-tte"/>
    <w:uiPriority w:val="99"/>
    <w:rsid w:val="00481F87"/>
  </w:style>
  <w:style w:type="paragraph" w:styleId="Pieddepage">
    <w:name w:val="footer"/>
    <w:basedOn w:val="Normal"/>
    <w:link w:val="PieddepageCar"/>
    <w:uiPriority w:val="99"/>
    <w:unhideWhenUsed/>
    <w:rsid w:val="00481F87"/>
    <w:pPr>
      <w:tabs>
        <w:tab w:val="center" w:pos="4536"/>
        <w:tab w:val="right" w:pos="9072"/>
      </w:tabs>
      <w:spacing w:line="240" w:lineRule="auto"/>
    </w:pPr>
  </w:style>
  <w:style w:type="character" w:customStyle="1" w:styleId="PieddepageCar">
    <w:name w:val="Pied de page Car"/>
    <w:basedOn w:val="Policepardfaut"/>
    <w:link w:val="Pieddepage"/>
    <w:uiPriority w:val="99"/>
    <w:rsid w:val="00481F87"/>
  </w:style>
  <w:style w:type="paragraph" w:styleId="Paragraphedeliste">
    <w:name w:val="List Paragraph"/>
    <w:basedOn w:val="Normal"/>
    <w:uiPriority w:val="34"/>
    <w:qFormat/>
    <w:rsid w:val="000D484C"/>
    <w:pPr>
      <w:spacing w:after="200" w:line="240" w:lineRule="auto"/>
      <w:ind w:left="720"/>
      <w:contextualSpacing/>
      <w:jc w:val="left"/>
    </w:pPr>
  </w:style>
  <w:style w:type="table" w:styleId="Grilledutableau">
    <w:name w:val="Table Grid"/>
    <w:basedOn w:val="TableauNormal"/>
    <w:uiPriority w:val="59"/>
    <w:rsid w:val="000D484C"/>
    <w:pPr>
      <w:spacing w:line="240" w:lineRule="auto"/>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0D484C"/>
    <w:pPr>
      <w:autoSpaceDE w:val="0"/>
      <w:autoSpaceDN w:val="0"/>
      <w:adjustRightInd w:val="0"/>
      <w:spacing w:line="240" w:lineRule="auto"/>
      <w:jc w:val="left"/>
    </w:pPr>
    <w:rPr>
      <w:rFonts w:ascii="Times New Roman" w:hAnsi="Times New Roman" w:cs="Times New Roman"/>
      <w:color w:val="000000"/>
      <w:sz w:val="24"/>
      <w:szCs w:val="24"/>
    </w:rPr>
  </w:style>
  <w:style w:type="paragraph" w:styleId="Lgende">
    <w:name w:val="caption"/>
    <w:basedOn w:val="Normal"/>
    <w:next w:val="Normal"/>
    <w:uiPriority w:val="35"/>
    <w:unhideWhenUsed/>
    <w:qFormat/>
    <w:rsid w:val="000D484C"/>
    <w:pPr>
      <w:spacing w:after="200" w:line="240" w:lineRule="auto"/>
      <w:jc w:val="left"/>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C10A2-3BFF-4A0B-AEC4-489AC6BE9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15</Pages>
  <Words>3588</Words>
  <Characters>19735</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bessam</dc:creator>
  <cp:keywords/>
  <dc:description/>
  <cp:lastModifiedBy>bessam</cp:lastModifiedBy>
  <cp:revision>44</cp:revision>
  <dcterms:created xsi:type="dcterms:W3CDTF">2013-06-07T04:56:00Z</dcterms:created>
  <dcterms:modified xsi:type="dcterms:W3CDTF">2013-06-24T04:12:00Z</dcterms:modified>
</cp:coreProperties>
</file>